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eastAsiaTheme="majorEastAsia" w:hAnsi="Arial" w:cs="Arial"/>
          <w:caps/>
        </w:rPr>
        <w:id w:val="5990985"/>
        <w:docPartObj>
          <w:docPartGallery w:val="Cover Pages"/>
          <w:docPartUnique/>
        </w:docPartObj>
      </w:sdtPr>
      <w:sdtEndPr>
        <w:rPr>
          <w:rFonts w:eastAsiaTheme="minorHAns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3C0EE7" w:rsidRPr="00CF3BD3" w:rsidTr="003C0EE7">
            <w:trPr>
              <w:trHeight w:val="498"/>
              <w:jc w:val="center"/>
            </w:trPr>
            <w:sdt>
              <w:sdtPr>
                <w:rPr>
                  <w:rFonts w:ascii="Arial" w:eastAsiaTheme="majorEastAsia" w:hAnsi="Arial" w:cs="Arial"/>
                  <w:caps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3C0EE7" w:rsidRPr="00CF3BD3" w:rsidRDefault="00CF3BD3" w:rsidP="00D14427">
                    <w:pPr>
                      <w:pStyle w:val="a3"/>
                      <w:spacing w:beforeLines="60" w:afterLines="60" w:line="23" w:lineRule="atLeast"/>
                      <w:jc w:val="right"/>
                      <w:rPr>
                        <w:rFonts w:ascii="Arial" w:eastAsiaTheme="majorEastAsia" w:hAnsi="Arial" w:cs="Arial"/>
                        <w:caps/>
                      </w:rPr>
                    </w:pPr>
                    <w:r w:rsidRPr="00CF3BD3">
                      <w:rPr>
                        <w:rFonts w:ascii="Arial" w:eastAsiaTheme="majorEastAsia" w:hAnsi="Arial" w:cs="Arial"/>
                        <w:caps/>
                      </w:rPr>
                      <w:t>УТВЕРЖДЕН</w:t>
                    </w:r>
                  </w:p>
                </w:tc>
              </w:sdtContent>
            </w:sdt>
          </w:tr>
          <w:tr w:rsidR="003C0EE7" w:rsidRPr="00CF3BD3" w:rsidTr="003C0EE7">
            <w:trPr>
              <w:trHeight w:val="2843"/>
              <w:jc w:val="center"/>
            </w:trPr>
            <w:tc>
              <w:tcPr>
                <w:tcW w:w="5000" w:type="pct"/>
              </w:tcPr>
              <w:p w:rsidR="003C0EE7" w:rsidRDefault="003C0EE7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</w:rPr>
                </w:pPr>
                <w:r w:rsidRPr="00CF3BD3">
                  <w:rPr>
                    <w:rFonts w:ascii="Arial" w:eastAsiaTheme="majorEastAsia" w:hAnsi="Arial" w:cs="Arial"/>
                  </w:rPr>
                  <w:t>решением внеочередного общего собрания акционеров</w:t>
                </w:r>
              </w:p>
              <w:p w:rsidR="00E572F5" w:rsidRPr="00CF3BD3" w:rsidRDefault="00E572F5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</w:rPr>
                </w:pPr>
              </w:p>
              <w:p w:rsidR="003C0EE7" w:rsidRDefault="00E572F5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</w:rPr>
                </w:pPr>
                <w:r>
                  <w:rPr>
                    <w:rFonts w:ascii="Arial" w:eastAsiaTheme="majorEastAsia" w:hAnsi="Arial" w:cs="Arial"/>
                    <w:caps/>
                  </w:rPr>
                  <w:t>14</w:t>
                </w:r>
                <w:r w:rsidRPr="00CF3BD3">
                  <w:rPr>
                    <w:rFonts w:ascii="Arial" w:eastAsiaTheme="majorEastAsia" w:hAnsi="Arial" w:cs="Arial"/>
                    <w:caps/>
                  </w:rPr>
                  <w:t xml:space="preserve"> </w:t>
                </w:r>
                <w:r>
                  <w:rPr>
                    <w:rFonts w:ascii="Arial" w:eastAsiaTheme="majorEastAsia" w:hAnsi="Arial" w:cs="Arial"/>
                  </w:rPr>
                  <w:t>сентября</w:t>
                </w:r>
                <w:r w:rsidRPr="00CF3BD3">
                  <w:rPr>
                    <w:rFonts w:ascii="Arial" w:eastAsiaTheme="majorEastAsia" w:hAnsi="Arial" w:cs="Arial"/>
                  </w:rPr>
                  <w:t xml:space="preserve"> </w:t>
                </w:r>
                <w:r>
                  <w:rPr>
                    <w:rFonts w:ascii="Arial" w:eastAsiaTheme="majorEastAsia" w:hAnsi="Arial" w:cs="Arial"/>
                    <w:caps/>
                  </w:rPr>
                  <w:t>2015</w:t>
                </w:r>
                <w:r w:rsidRPr="00CF3BD3">
                  <w:rPr>
                    <w:rFonts w:ascii="Arial" w:eastAsiaTheme="majorEastAsia" w:hAnsi="Arial" w:cs="Arial"/>
                    <w:caps/>
                  </w:rPr>
                  <w:t xml:space="preserve"> </w:t>
                </w:r>
                <w:r w:rsidRPr="00CF3BD3">
                  <w:rPr>
                    <w:rFonts w:ascii="Arial" w:eastAsiaTheme="majorEastAsia" w:hAnsi="Arial" w:cs="Arial"/>
                  </w:rPr>
                  <w:t>года</w:t>
                </w:r>
              </w:p>
              <w:p w:rsidR="00E572F5" w:rsidRPr="00CF3BD3" w:rsidRDefault="00E572F5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  <w:caps/>
                  </w:rPr>
                </w:pPr>
              </w:p>
              <w:p w:rsidR="003C0EE7" w:rsidRPr="00CF3BD3" w:rsidRDefault="00E572F5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</w:rPr>
                </w:pPr>
                <w:r>
                  <w:rPr>
                    <w:rFonts w:ascii="Arial" w:eastAsiaTheme="majorEastAsia" w:hAnsi="Arial" w:cs="Arial"/>
                  </w:rPr>
                  <w:t>(</w:t>
                </w:r>
                <w:r w:rsidR="003C0EE7" w:rsidRPr="00CF3BD3">
                  <w:rPr>
                    <w:rFonts w:ascii="Arial" w:eastAsiaTheme="majorEastAsia" w:hAnsi="Arial" w:cs="Arial"/>
                  </w:rPr>
                  <w:t xml:space="preserve">протокол от </w:t>
                </w:r>
                <w:r w:rsidR="00F2409C">
                  <w:rPr>
                    <w:rFonts w:ascii="Arial" w:eastAsiaTheme="majorEastAsia" w:hAnsi="Arial" w:cs="Arial"/>
                    <w:caps/>
                  </w:rPr>
                  <w:t>14</w:t>
                </w:r>
                <w:r w:rsidR="003C0EE7" w:rsidRPr="00CF3BD3">
                  <w:rPr>
                    <w:rFonts w:ascii="Arial" w:eastAsiaTheme="majorEastAsia" w:hAnsi="Arial" w:cs="Arial"/>
                    <w:caps/>
                  </w:rPr>
                  <w:t xml:space="preserve"> </w:t>
                </w:r>
                <w:r w:rsidR="00F2409C">
                  <w:rPr>
                    <w:rFonts w:ascii="Arial" w:eastAsiaTheme="majorEastAsia" w:hAnsi="Arial" w:cs="Arial"/>
                  </w:rPr>
                  <w:t>сентября</w:t>
                </w:r>
                <w:r w:rsidR="00F2409C" w:rsidRPr="00CF3BD3">
                  <w:rPr>
                    <w:rFonts w:ascii="Arial" w:eastAsiaTheme="majorEastAsia" w:hAnsi="Arial" w:cs="Arial"/>
                  </w:rPr>
                  <w:t xml:space="preserve"> </w:t>
                </w:r>
                <w:r w:rsidR="00F2409C">
                  <w:rPr>
                    <w:rFonts w:ascii="Arial" w:eastAsiaTheme="majorEastAsia" w:hAnsi="Arial" w:cs="Arial"/>
                    <w:caps/>
                  </w:rPr>
                  <w:t>2015</w:t>
                </w:r>
                <w:r w:rsidR="003C0EE7" w:rsidRPr="00CF3BD3">
                  <w:rPr>
                    <w:rFonts w:ascii="Arial" w:eastAsiaTheme="majorEastAsia" w:hAnsi="Arial" w:cs="Arial"/>
                    <w:caps/>
                  </w:rPr>
                  <w:t xml:space="preserve"> </w:t>
                </w:r>
                <w:r w:rsidR="003C0EE7" w:rsidRPr="00CF3BD3">
                  <w:rPr>
                    <w:rFonts w:ascii="Arial" w:eastAsiaTheme="majorEastAsia" w:hAnsi="Arial" w:cs="Arial"/>
                  </w:rPr>
                  <w:t>года</w:t>
                </w:r>
                <w:r>
                  <w:rPr>
                    <w:rFonts w:ascii="Arial" w:eastAsiaTheme="majorEastAsia" w:hAnsi="Arial" w:cs="Arial"/>
                  </w:rPr>
                  <w:t>)</w:t>
                </w:r>
              </w:p>
              <w:p w:rsidR="003C0EE7" w:rsidRPr="00CF3BD3" w:rsidRDefault="003C0EE7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  <w:caps/>
                  </w:rPr>
                </w:pPr>
              </w:p>
              <w:p w:rsidR="003C0EE7" w:rsidRPr="00CF3BD3" w:rsidRDefault="003C0EE7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  <w:caps/>
                  </w:rPr>
                </w:pPr>
              </w:p>
              <w:p w:rsidR="003C0EE7" w:rsidRPr="00CF3BD3" w:rsidRDefault="003C0EE7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  <w:caps/>
                  </w:rPr>
                </w:pPr>
              </w:p>
              <w:p w:rsidR="003C0EE7" w:rsidRPr="00CF3BD3" w:rsidRDefault="003C0EE7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  <w:caps/>
                  </w:rPr>
                </w:pPr>
              </w:p>
              <w:p w:rsidR="003C0EE7" w:rsidRPr="00CF3BD3" w:rsidRDefault="003C0EE7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  <w:caps/>
                  </w:rPr>
                </w:pPr>
              </w:p>
              <w:p w:rsidR="003C0EE7" w:rsidRPr="00CF3BD3" w:rsidRDefault="003C0EE7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  <w:caps/>
                  </w:rPr>
                </w:pPr>
              </w:p>
              <w:p w:rsidR="003C0EE7" w:rsidRPr="00CF3BD3" w:rsidRDefault="003C0EE7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  <w:caps/>
                  </w:rPr>
                </w:pPr>
              </w:p>
              <w:p w:rsidR="003C0EE7" w:rsidRPr="00CF3BD3" w:rsidRDefault="003C0EE7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  <w:caps/>
                  </w:rPr>
                </w:pPr>
              </w:p>
              <w:p w:rsidR="003C0EE7" w:rsidRPr="00CF3BD3" w:rsidRDefault="003C0EE7" w:rsidP="00D14427">
                <w:pPr>
                  <w:pStyle w:val="a3"/>
                  <w:spacing w:beforeLines="60" w:afterLines="60" w:line="23" w:lineRule="atLeast"/>
                  <w:jc w:val="right"/>
                  <w:rPr>
                    <w:rFonts w:ascii="Arial" w:eastAsiaTheme="majorEastAsia" w:hAnsi="Arial" w:cs="Arial"/>
                    <w:caps/>
                  </w:rPr>
                </w:pPr>
              </w:p>
            </w:tc>
          </w:tr>
          <w:tr w:rsidR="003C0EE7" w:rsidRPr="00CF3BD3">
            <w:trPr>
              <w:trHeight w:val="1440"/>
              <w:jc w:val="center"/>
            </w:trPr>
            <w:sdt>
              <w:sdtPr>
                <w:rPr>
                  <w:rFonts w:ascii="Arial" w:eastAsiaTheme="majorEastAsia" w:hAnsi="Arial" w:cs="Arial"/>
                  <w:sz w:val="60"/>
                  <w:szCs w:val="6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3C0EE7" w:rsidRPr="00CF3BD3" w:rsidRDefault="00CF3BD3" w:rsidP="00D14427">
                    <w:pPr>
                      <w:pStyle w:val="a3"/>
                      <w:spacing w:beforeLines="60" w:afterLines="60" w:line="23" w:lineRule="atLeast"/>
                      <w:jc w:val="center"/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</w:pPr>
                    <w:r w:rsidRPr="00CF3BD3">
                      <w:rPr>
                        <w:rFonts w:ascii="Arial" w:eastAsiaTheme="majorEastAsia" w:hAnsi="Arial" w:cs="Arial"/>
                        <w:sz w:val="60"/>
                        <w:szCs w:val="60"/>
                      </w:rPr>
                      <w:t>АКЦИОНЕРНОЕ ОБЩЕСТВО «МОСТЕПЛОСЕТЬСТРОЙ»</w:t>
                    </w:r>
                  </w:p>
                </w:tc>
              </w:sdtContent>
            </w:sdt>
          </w:tr>
          <w:tr w:rsidR="003C0EE7" w:rsidRPr="00CF3BD3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sz w:val="44"/>
                  <w:szCs w:val="44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3C0EE7" w:rsidRPr="00CF3BD3" w:rsidRDefault="00CF3BD3" w:rsidP="00D14427">
                    <w:pPr>
                      <w:pStyle w:val="a3"/>
                      <w:spacing w:beforeLines="60" w:afterLines="60" w:line="23" w:lineRule="atLeast"/>
                      <w:jc w:val="center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CF3BD3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УСТАВ</w:t>
                    </w:r>
                  </w:p>
                </w:tc>
              </w:sdtContent>
            </w:sdt>
          </w:tr>
          <w:tr w:rsidR="003C0EE7" w:rsidRPr="00CF3BD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3C0EE7" w:rsidRPr="00CF3BD3" w:rsidRDefault="003A37E9" w:rsidP="00D14427">
                <w:pPr>
                  <w:pStyle w:val="a3"/>
                  <w:spacing w:beforeLines="60" w:afterLines="60" w:line="23" w:lineRule="atLeast"/>
                  <w:jc w:val="center"/>
                  <w:rPr>
                    <w:rFonts w:ascii="Arial" w:hAnsi="Arial" w:cs="Arial"/>
                  </w:rPr>
                </w:pPr>
                <w:r w:rsidRPr="00CF3BD3">
                  <w:rPr>
                    <w:rFonts w:ascii="Arial" w:hAnsi="Arial" w:cs="Arial"/>
                  </w:rPr>
                  <w:t>(пятая редакция)</w:t>
                </w:r>
              </w:p>
            </w:tc>
          </w:tr>
        </w:tbl>
        <w:p w:rsidR="003C0EE7" w:rsidRPr="00CF3BD3" w:rsidRDefault="003C0EE7" w:rsidP="00D14427">
          <w:pPr>
            <w:spacing w:beforeLines="60" w:afterLines="60" w:line="23" w:lineRule="atLeast"/>
            <w:rPr>
              <w:rFonts w:ascii="Arial" w:hAnsi="Arial" w:cs="Arial"/>
            </w:rPr>
          </w:pPr>
        </w:p>
        <w:p w:rsidR="003C0EE7" w:rsidRPr="00CF3BD3" w:rsidRDefault="003C0EE7" w:rsidP="00D14427">
          <w:pPr>
            <w:spacing w:beforeLines="60" w:afterLines="60" w:line="23" w:lineRule="atLeast"/>
            <w:rPr>
              <w:rFonts w:ascii="Arial" w:hAnsi="Arial" w:cs="Arial"/>
            </w:rPr>
          </w:pPr>
        </w:p>
        <w:p w:rsidR="003C0EE7" w:rsidRPr="00CF3BD3" w:rsidRDefault="003C0EE7" w:rsidP="00D14427">
          <w:pPr>
            <w:spacing w:beforeLines="60" w:afterLines="60" w:line="23" w:lineRule="atLeast"/>
            <w:rPr>
              <w:rFonts w:ascii="Arial" w:hAnsi="Arial" w:cs="Arial"/>
            </w:rPr>
          </w:pPr>
        </w:p>
        <w:p w:rsidR="003C0EE7" w:rsidRPr="00CF3BD3" w:rsidRDefault="003C0EE7" w:rsidP="00D14427">
          <w:pPr>
            <w:spacing w:beforeLines="60" w:afterLines="60" w:line="23" w:lineRule="atLeast"/>
            <w:rPr>
              <w:rFonts w:ascii="Arial" w:hAnsi="Arial" w:cs="Arial"/>
            </w:rPr>
          </w:pPr>
          <w:r w:rsidRPr="00CF3BD3">
            <w:rPr>
              <w:rFonts w:ascii="Arial" w:hAnsi="Arial" w:cs="Arial"/>
            </w:rPr>
            <w:br w:type="page"/>
          </w:r>
        </w:p>
      </w:sdtContent>
    </w:sdt>
    <w:p w:rsidR="00CF3BD3" w:rsidRPr="00E32CAC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E32CAC">
        <w:rPr>
          <w:rFonts w:ascii="Arial" w:hAnsi="Arial" w:cs="Arial"/>
          <w:b/>
        </w:rPr>
        <w:lastRenderedPageBreak/>
        <w:t>ОБЩИЕ ПОЛОЖЕНИЯ</w:t>
      </w:r>
    </w:p>
    <w:p w:rsidR="003C0EE7" w:rsidRDefault="003A37E9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 xml:space="preserve">Акционерное </w:t>
      </w:r>
      <w:r w:rsidR="003C0EE7" w:rsidRPr="00CF3BD3">
        <w:rPr>
          <w:rFonts w:ascii="Arial" w:hAnsi="Arial" w:cs="Arial"/>
        </w:rPr>
        <w:t xml:space="preserve">общество </w:t>
      </w:r>
      <w:r w:rsidRPr="00CF3BD3">
        <w:rPr>
          <w:rFonts w:ascii="Arial" w:hAnsi="Arial" w:cs="Arial"/>
        </w:rPr>
        <w:t>«</w:t>
      </w:r>
      <w:proofErr w:type="spellStart"/>
      <w:r w:rsidRPr="00CF3BD3">
        <w:rPr>
          <w:rFonts w:ascii="Arial" w:hAnsi="Arial" w:cs="Arial"/>
        </w:rPr>
        <w:t>Мостеплосетьстрой</w:t>
      </w:r>
      <w:proofErr w:type="spellEnd"/>
      <w:r w:rsidRPr="00CF3BD3">
        <w:rPr>
          <w:rFonts w:ascii="Arial" w:hAnsi="Arial" w:cs="Arial"/>
        </w:rPr>
        <w:t>»</w:t>
      </w:r>
      <w:r w:rsidR="003C0EE7" w:rsidRPr="00CF3BD3">
        <w:rPr>
          <w:rFonts w:ascii="Arial" w:hAnsi="Arial" w:cs="Arial"/>
        </w:rPr>
        <w:t xml:space="preserve"> (далее </w:t>
      </w:r>
      <w:r w:rsidRPr="00CF3BD3">
        <w:rPr>
          <w:rFonts w:ascii="Arial" w:hAnsi="Arial" w:cs="Arial"/>
        </w:rPr>
        <w:t>–</w:t>
      </w:r>
      <w:r w:rsidR="003C0EE7" w:rsidRPr="00CF3BD3">
        <w:rPr>
          <w:rFonts w:ascii="Arial" w:hAnsi="Arial" w:cs="Arial"/>
        </w:rPr>
        <w:t xml:space="preserve"> </w:t>
      </w:r>
      <w:r w:rsidRPr="00CF3BD3">
        <w:rPr>
          <w:rFonts w:ascii="Arial" w:hAnsi="Arial" w:cs="Arial"/>
        </w:rPr>
        <w:t>«</w:t>
      </w:r>
      <w:r w:rsidR="003C0EE7" w:rsidRPr="00E403C6">
        <w:rPr>
          <w:rFonts w:ascii="Arial" w:hAnsi="Arial" w:cs="Arial"/>
          <w:b/>
        </w:rPr>
        <w:t>Общество</w:t>
      </w:r>
      <w:r w:rsidRPr="00CF3BD3">
        <w:rPr>
          <w:rFonts w:ascii="Arial" w:hAnsi="Arial" w:cs="Arial"/>
        </w:rPr>
        <w:t>»</w:t>
      </w:r>
      <w:r w:rsidR="003C0EE7" w:rsidRPr="00CF3BD3">
        <w:rPr>
          <w:rFonts w:ascii="Arial" w:hAnsi="Arial" w:cs="Arial"/>
        </w:rPr>
        <w:t xml:space="preserve">) создано без ограничения срока существования и действует в соответствии с Гражданским кодексом Российской Федерации (далее - "ГК РФ"), Федеральным законом от 26.12.1995 № 208-ФЗ "Об акционерных обществах" (далее - "Закон об АО"), иными нормативно-правовыми актами Российской Федерации и настоящим уставом (далее </w:t>
      </w:r>
      <w:r w:rsidR="00E403C6">
        <w:rPr>
          <w:rFonts w:ascii="Arial" w:hAnsi="Arial" w:cs="Arial"/>
        </w:rPr>
        <w:t>–</w:t>
      </w:r>
      <w:r w:rsidR="003C0EE7" w:rsidRPr="00CF3BD3">
        <w:rPr>
          <w:rFonts w:ascii="Arial" w:hAnsi="Arial" w:cs="Arial"/>
        </w:rPr>
        <w:t xml:space="preserve"> </w:t>
      </w:r>
      <w:r w:rsidR="00E403C6">
        <w:rPr>
          <w:rFonts w:ascii="Arial" w:hAnsi="Arial" w:cs="Arial"/>
        </w:rPr>
        <w:t>«</w:t>
      </w:r>
      <w:r w:rsidR="003C0EE7" w:rsidRPr="00E403C6">
        <w:rPr>
          <w:rFonts w:ascii="Arial" w:hAnsi="Arial" w:cs="Arial"/>
          <w:b/>
        </w:rPr>
        <w:t>Устав</w:t>
      </w:r>
      <w:r w:rsidR="00E403C6">
        <w:rPr>
          <w:rFonts w:ascii="Arial" w:hAnsi="Arial" w:cs="Arial"/>
        </w:rPr>
        <w:t>»</w:t>
      </w:r>
      <w:r w:rsidR="003C0EE7" w:rsidRPr="00CF3BD3">
        <w:rPr>
          <w:rFonts w:ascii="Arial" w:hAnsi="Arial" w:cs="Arial"/>
        </w:rPr>
        <w:t>).</w:t>
      </w:r>
    </w:p>
    <w:p w:rsidR="00E403C6" w:rsidRPr="00CF3BD3" w:rsidRDefault="00E403C6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Общество создано путем преобразования при приватизации государственного предприятия «</w:t>
      </w:r>
      <w:proofErr w:type="spellStart"/>
      <w:r>
        <w:rPr>
          <w:rFonts w:ascii="Arial" w:hAnsi="Arial" w:cs="Arial"/>
        </w:rPr>
        <w:t>Мостеплосетьстрой</w:t>
      </w:r>
      <w:proofErr w:type="spellEnd"/>
      <w:r>
        <w:rPr>
          <w:rFonts w:ascii="Arial" w:hAnsi="Arial" w:cs="Arial"/>
        </w:rPr>
        <w:t>», является его правопреемником, а также правопреемником акционерного общества открытого типа «</w:t>
      </w:r>
      <w:proofErr w:type="spellStart"/>
      <w:r>
        <w:rPr>
          <w:rFonts w:ascii="Arial" w:hAnsi="Arial" w:cs="Arial"/>
        </w:rPr>
        <w:t>Мостеплосетьстрой</w:t>
      </w:r>
      <w:proofErr w:type="spellEnd"/>
      <w:r>
        <w:rPr>
          <w:rFonts w:ascii="Arial" w:hAnsi="Arial" w:cs="Arial"/>
        </w:rPr>
        <w:t>».</w:t>
      </w:r>
    </w:p>
    <w:p w:rsidR="003C0EE7" w:rsidRPr="00CF3BD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Фирменное наименование Общества:</w:t>
      </w:r>
    </w:p>
    <w:p w:rsidR="003C0EE7" w:rsidRPr="00CF3BD3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 xml:space="preserve">Полное фирменное наименование Общества на русском языке: </w:t>
      </w:r>
      <w:r w:rsidR="00CF3BD3" w:rsidRPr="00CF3BD3">
        <w:rPr>
          <w:rFonts w:ascii="Arial" w:hAnsi="Arial" w:cs="Arial"/>
        </w:rPr>
        <w:t>Акционерное общество «</w:t>
      </w:r>
      <w:proofErr w:type="spellStart"/>
      <w:r w:rsidR="00CF3BD3" w:rsidRPr="00CF3BD3">
        <w:rPr>
          <w:rFonts w:ascii="Arial" w:hAnsi="Arial" w:cs="Arial"/>
        </w:rPr>
        <w:t>Мостеплосетьстрой</w:t>
      </w:r>
      <w:proofErr w:type="spellEnd"/>
      <w:r w:rsidR="00CF3BD3" w:rsidRPr="00CF3BD3">
        <w:rPr>
          <w:rFonts w:ascii="Arial" w:hAnsi="Arial" w:cs="Arial"/>
        </w:rPr>
        <w:t>»</w:t>
      </w:r>
      <w:r w:rsidRPr="00CF3BD3">
        <w:rPr>
          <w:rFonts w:ascii="Arial" w:hAnsi="Arial" w:cs="Arial"/>
        </w:rPr>
        <w:t>.</w:t>
      </w:r>
    </w:p>
    <w:p w:rsidR="003C0EE7" w:rsidRPr="00CF3BD3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 xml:space="preserve">Сокращенное фирменное наименование </w:t>
      </w:r>
      <w:r w:rsidR="00CF3BD3" w:rsidRPr="00CF3BD3">
        <w:rPr>
          <w:rFonts w:ascii="Arial" w:hAnsi="Arial" w:cs="Arial"/>
        </w:rPr>
        <w:t>А</w:t>
      </w:r>
      <w:r w:rsidRPr="00CF3BD3">
        <w:rPr>
          <w:rFonts w:ascii="Arial" w:hAnsi="Arial" w:cs="Arial"/>
        </w:rPr>
        <w:t>О</w:t>
      </w:r>
      <w:r w:rsidR="00CF3BD3" w:rsidRPr="00CF3BD3">
        <w:rPr>
          <w:rFonts w:ascii="Arial" w:hAnsi="Arial" w:cs="Arial"/>
        </w:rPr>
        <w:t xml:space="preserve"> «</w:t>
      </w:r>
      <w:proofErr w:type="spellStart"/>
      <w:r w:rsidR="00CF3BD3" w:rsidRPr="00CF3BD3">
        <w:rPr>
          <w:rFonts w:ascii="Arial" w:hAnsi="Arial" w:cs="Arial"/>
        </w:rPr>
        <w:t>Мостеплосетьстрой</w:t>
      </w:r>
      <w:proofErr w:type="spellEnd"/>
      <w:r w:rsidR="00CF3BD3" w:rsidRPr="00CF3BD3">
        <w:rPr>
          <w:rFonts w:ascii="Arial" w:hAnsi="Arial" w:cs="Arial"/>
        </w:rPr>
        <w:t>»</w:t>
      </w:r>
      <w:r w:rsidRPr="00CF3BD3">
        <w:rPr>
          <w:rFonts w:ascii="Arial" w:hAnsi="Arial" w:cs="Arial"/>
        </w:rPr>
        <w:t>.</w:t>
      </w:r>
    </w:p>
    <w:p w:rsidR="003C0EE7" w:rsidRPr="00CF3BD3" w:rsidRDefault="00CF3BD3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 xml:space="preserve">Фирменное </w:t>
      </w:r>
      <w:r w:rsidR="003C0EE7" w:rsidRPr="00CF3BD3">
        <w:rPr>
          <w:rFonts w:ascii="Arial" w:hAnsi="Arial" w:cs="Arial"/>
        </w:rPr>
        <w:t xml:space="preserve">наименование Общества на английском языке: </w:t>
      </w:r>
      <w:r w:rsidRPr="00CF3BD3">
        <w:rPr>
          <w:rFonts w:ascii="Arial" w:hAnsi="Arial" w:cs="Arial"/>
          <w:lang w:val="en-US"/>
        </w:rPr>
        <w:t>AO</w:t>
      </w:r>
      <w:r w:rsidR="00E403C6">
        <w:rPr>
          <w:rFonts w:ascii="Arial" w:hAnsi="Arial" w:cs="Arial"/>
        </w:rPr>
        <w:t> </w:t>
      </w:r>
      <w:proofErr w:type="spellStart"/>
      <w:r w:rsidRPr="00CF3BD3">
        <w:rPr>
          <w:rFonts w:ascii="Arial" w:hAnsi="Arial" w:cs="Arial"/>
        </w:rPr>
        <w:t>Mosteplosetstroy</w:t>
      </w:r>
      <w:proofErr w:type="spellEnd"/>
      <w:r w:rsidR="003C0EE7" w:rsidRPr="00CF3BD3">
        <w:rPr>
          <w:rFonts w:ascii="Arial" w:hAnsi="Arial" w:cs="Arial"/>
        </w:rPr>
        <w:t>.</w:t>
      </w:r>
    </w:p>
    <w:p w:rsidR="003C0E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 xml:space="preserve">Место нахождения Общества: </w:t>
      </w:r>
      <w:r w:rsidR="00CF3BD3" w:rsidRPr="00CF3BD3">
        <w:rPr>
          <w:rFonts w:ascii="Arial" w:hAnsi="Arial" w:cs="Arial"/>
        </w:rPr>
        <w:t xml:space="preserve">Российская Федерация, </w:t>
      </w:r>
      <w:r w:rsidR="00E403C6">
        <w:rPr>
          <w:rFonts w:ascii="Arial" w:hAnsi="Arial" w:cs="Arial"/>
        </w:rPr>
        <w:t xml:space="preserve">125252, </w:t>
      </w:r>
      <w:r w:rsidR="00CF3BD3" w:rsidRPr="00CF3BD3">
        <w:rPr>
          <w:rFonts w:ascii="Arial" w:hAnsi="Arial" w:cs="Arial"/>
        </w:rPr>
        <w:t>г. Москва, ул. </w:t>
      </w:r>
      <w:proofErr w:type="spellStart"/>
      <w:r w:rsidR="00CF3BD3" w:rsidRPr="00CF3BD3">
        <w:rPr>
          <w:rFonts w:ascii="Arial" w:hAnsi="Arial" w:cs="Arial"/>
        </w:rPr>
        <w:t>Зорге</w:t>
      </w:r>
      <w:proofErr w:type="spellEnd"/>
      <w:r w:rsidR="00CF3BD3" w:rsidRPr="00CF3BD3">
        <w:rPr>
          <w:rFonts w:ascii="Arial" w:hAnsi="Arial" w:cs="Arial"/>
        </w:rPr>
        <w:t>, д. 28, к. 1</w:t>
      </w:r>
      <w:r w:rsidRPr="00CF3BD3">
        <w:rPr>
          <w:rFonts w:ascii="Arial" w:hAnsi="Arial" w:cs="Arial"/>
        </w:rPr>
        <w:t>.</w:t>
      </w:r>
    </w:p>
    <w:p w:rsidR="009258CF" w:rsidRPr="00CF3BD3" w:rsidRDefault="009258CF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Сайт</w:t>
      </w:r>
      <w:r w:rsidRPr="00037C5E">
        <w:rPr>
          <w:rFonts w:ascii="Arial" w:hAnsi="Arial" w:cs="Arial"/>
        </w:rPr>
        <w:t xml:space="preserve"> Обществ</w:t>
      </w:r>
      <w:r>
        <w:rPr>
          <w:rFonts w:ascii="Arial" w:hAnsi="Arial" w:cs="Arial"/>
        </w:rPr>
        <w:t xml:space="preserve">а </w:t>
      </w:r>
      <w:r w:rsidRPr="00D14427">
        <w:rPr>
          <w:rFonts w:ascii="Arial" w:hAnsi="Arial" w:cs="Arial"/>
        </w:rPr>
        <w:t xml:space="preserve">в информационно-телекоммуникационной сети </w:t>
      </w:r>
      <w:r>
        <w:rPr>
          <w:rFonts w:ascii="Arial" w:hAnsi="Arial" w:cs="Arial"/>
        </w:rPr>
        <w:t>«</w:t>
      </w:r>
      <w:r w:rsidRPr="00D14427">
        <w:rPr>
          <w:rFonts w:ascii="Arial" w:hAnsi="Arial" w:cs="Arial"/>
        </w:rPr>
        <w:t>Интернет</w:t>
      </w:r>
      <w:r>
        <w:rPr>
          <w:rFonts w:ascii="Arial" w:hAnsi="Arial" w:cs="Arial"/>
        </w:rPr>
        <w:t>»:</w:t>
      </w:r>
      <w:r w:rsidRPr="00037C5E">
        <w:rPr>
          <w:rFonts w:ascii="Arial" w:hAnsi="Arial" w:cs="Arial"/>
        </w:rPr>
        <w:t xml:space="preserve"> </w:t>
      </w:r>
      <w:hyperlink r:id="rId8" w:history="1">
        <w:r w:rsidRPr="00506632">
          <w:rPr>
            <w:rStyle w:val="ac"/>
            <w:rFonts w:ascii="Arial" w:hAnsi="Arial" w:cs="Arial"/>
          </w:rPr>
          <w:t>http://www.mostss.ru/</w:t>
        </w:r>
      </w:hyperlink>
      <w:r>
        <w:rPr>
          <w:rFonts w:ascii="Arial" w:hAnsi="Arial" w:cs="Arial"/>
        </w:rPr>
        <w:t>.</w:t>
      </w:r>
    </w:p>
    <w:p w:rsidR="00CF3BD3" w:rsidRPr="00CF3BD3" w:rsidRDefault="00CF3BD3" w:rsidP="00D14427">
      <w:pPr>
        <w:spacing w:beforeLines="60" w:afterLines="60" w:line="23" w:lineRule="atLeast"/>
        <w:jc w:val="both"/>
        <w:rPr>
          <w:rFonts w:ascii="Arial" w:hAnsi="Arial" w:cs="Arial"/>
        </w:rPr>
      </w:pPr>
    </w:p>
    <w:p w:rsidR="003C0EE7" w:rsidRPr="00E32CAC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E32CAC">
        <w:rPr>
          <w:rFonts w:ascii="Arial" w:hAnsi="Arial" w:cs="Arial"/>
          <w:b/>
        </w:rPr>
        <w:t>ПРАВОВОЕ ПОЛОЖЕНИЕ ОБЩЕСТВА</w:t>
      </w:r>
    </w:p>
    <w:p w:rsidR="003C0EE7" w:rsidRPr="00CF3BD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Общество является корпоративной коммерческой организацией (непубличным</w:t>
      </w:r>
      <w:r w:rsidR="00CF3BD3" w:rsidRPr="00CF3BD3">
        <w:rPr>
          <w:rFonts w:ascii="Arial" w:hAnsi="Arial" w:cs="Arial"/>
        </w:rPr>
        <w:t xml:space="preserve"> </w:t>
      </w:r>
      <w:r w:rsidRPr="00CF3BD3">
        <w:rPr>
          <w:rFonts w:ascii="Arial" w:hAnsi="Arial" w:cs="Arial"/>
        </w:rPr>
        <w:t>хозяйственным обществом) и может в соответствии с действующим законодательством (в</w:t>
      </w:r>
      <w:r w:rsidR="00CF3BD3" w:rsidRPr="00CF3BD3">
        <w:rPr>
          <w:rFonts w:ascii="Arial" w:hAnsi="Arial" w:cs="Arial"/>
        </w:rPr>
        <w:t xml:space="preserve"> </w:t>
      </w:r>
      <w:r w:rsidRPr="00CF3BD3">
        <w:rPr>
          <w:rFonts w:ascii="Arial" w:hAnsi="Arial" w:cs="Arial"/>
        </w:rPr>
        <w:t>том числе):</w:t>
      </w:r>
    </w:p>
    <w:p w:rsidR="003C0EE7" w:rsidRPr="00CF3BD3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иметь в собственности обособленное имущество и (или) владеть (пользоваться) любым имуществом на любом ином законном основании;</w:t>
      </w:r>
    </w:p>
    <w:p w:rsidR="003C0EE7" w:rsidRPr="00CF3BD3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 xml:space="preserve">выступать участником гражданского оборота, приобретать и осуществлять </w:t>
      </w:r>
      <w:r w:rsidR="00CF3BD3" w:rsidRPr="00CF3BD3">
        <w:rPr>
          <w:rFonts w:ascii="Arial" w:hAnsi="Arial" w:cs="Arial"/>
        </w:rPr>
        <w:t xml:space="preserve">гражданские </w:t>
      </w:r>
      <w:r w:rsidRPr="00CF3BD3">
        <w:rPr>
          <w:rFonts w:ascii="Arial" w:hAnsi="Arial" w:cs="Arial"/>
        </w:rPr>
        <w:t>права</w:t>
      </w:r>
      <w:r w:rsidR="00CF3BD3" w:rsidRPr="00CF3BD3">
        <w:rPr>
          <w:rFonts w:ascii="Arial" w:hAnsi="Arial" w:cs="Arial"/>
        </w:rPr>
        <w:t xml:space="preserve"> и</w:t>
      </w:r>
      <w:r w:rsidRPr="00CF3BD3">
        <w:rPr>
          <w:rFonts w:ascii="Arial" w:hAnsi="Arial" w:cs="Arial"/>
        </w:rPr>
        <w:t xml:space="preserve"> </w:t>
      </w:r>
      <w:proofErr w:type="gramStart"/>
      <w:r w:rsidRPr="00CF3BD3">
        <w:rPr>
          <w:rFonts w:ascii="Arial" w:hAnsi="Arial" w:cs="Arial"/>
        </w:rPr>
        <w:t xml:space="preserve">нести </w:t>
      </w:r>
      <w:r w:rsidR="00CF3BD3" w:rsidRPr="00CF3BD3">
        <w:rPr>
          <w:rFonts w:ascii="Arial" w:hAnsi="Arial" w:cs="Arial"/>
        </w:rPr>
        <w:t xml:space="preserve">гражданские </w:t>
      </w:r>
      <w:r w:rsidRPr="00CF3BD3">
        <w:rPr>
          <w:rFonts w:ascii="Arial" w:hAnsi="Arial" w:cs="Arial"/>
        </w:rPr>
        <w:t>обязанности</w:t>
      </w:r>
      <w:proofErr w:type="gramEnd"/>
      <w:r w:rsidRPr="00CF3BD3">
        <w:rPr>
          <w:rFonts w:ascii="Arial" w:hAnsi="Arial" w:cs="Arial"/>
        </w:rPr>
        <w:t>;</w:t>
      </w:r>
    </w:p>
    <w:p w:rsidR="003C0EE7" w:rsidRPr="00CF3BD3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выступать в качестве истца, ответчика, третьего лица в суде общей юрисдикции, в арбитражном или третейском суде;</w:t>
      </w:r>
    </w:p>
    <w:p w:rsidR="003C0EE7" w:rsidRPr="00CF3BD3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иметь расчетные и (или) иные (в том числе валютные) счета в банках на территории Российской Федерации и (или) за рубежом.</w:t>
      </w:r>
    </w:p>
    <w:p w:rsidR="003C0E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Участники Общества имеют в отношении него корпоративные права, предусмотренные</w:t>
      </w:r>
      <w:r w:rsidR="00CF3BD3" w:rsidRPr="00CF3BD3">
        <w:rPr>
          <w:rFonts w:ascii="Arial" w:hAnsi="Arial" w:cs="Arial"/>
        </w:rPr>
        <w:t xml:space="preserve"> </w:t>
      </w:r>
      <w:r w:rsidRPr="00CF3BD3">
        <w:rPr>
          <w:rFonts w:ascii="Arial" w:hAnsi="Arial" w:cs="Arial"/>
        </w:rPr>
        <w:t>действующим законодательством и настоящим Уставом.</w:t>
      </w:r>
    </w:p>
    <w:p w:rsidR="00CF3BD3" w:rsidRPr="00CF3BD3" w:rsidRDefault="00CF3BD3" w:rsidP="00D14427">
      <w:pPr>
        <w:spacing w:beforeLines="60" w:afterLines="60" w:line="23" w:lineRule="atLeast"/>
        <w:jc w:val="both"/>
        <w:rPr>
          <w:rFonts w:ascii="Arial" w:hAnsi="Arial" w:cs="Arial"/>
        </w:rPr>
      </w:pPr>
    </w:p>
    <w:p w:rsidR="003C0EE7" w:rsidRPr="00E32CAC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E32CAC">
        <w:rPr>
          <w:rFonts w:ascii="Arial" w:hAnsi="Arial" w:cs="Arial"/>
          <w:b/>
        </w:rPr>
        <w:t>ЦЕЛЬ И ВИДЫ ДЕЯТЕЛЬНОСТИ ОБЩЕСТВА</w:t>
      </w:r>
    </w:p>
    <w:p w:rsidR="003C0EE7" w:rsidRPr="00CF3BD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Основной целью деятельности Общества является извлечение прибыли.</w:t>
      </w:r>
    </w:p>
    <w:p w:rsidR="003C0E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Общество обладает общей правоспособностью и для получения прибыли может осуществлять любые виды деятельности, не запрещенные законом</w:t>
      </w:r>
      <w:r w:rsidR="00926249">
        <w:rPr>
          <w:rFonts w:ascii="Arial" w:hAnsi="Arial" w:cs="Arial"/>
        </w:rPr>
        <w:t>.</w:t>
      </w:r>
    </w:p>
    <w:p w:rsidR="00926249" w:rsidRDefault="00926249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реализации основной цели своей деятельности Общество в числе прочего:</w:t>
      </w:r>
    </w:p>
    <w:p w:rsidR="00926249" w:rsidRDefault="00926249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выполняет </w:t>
      </w:r>
      <w:proofErr w:type="spellStart"/>
      <w:r>
        <w:rPr>
          <w:rFonts w:ascii="Arial" w:hAnsi="Arial" w:cs="Arial"/>
        </w:rPr>
        <w:t>предпроектные</w:t>
      </w:r>
      <w:proofErr w:type="spellEnd"/>
      <w:r>
        <w:rPr>
          <w:rFonts w:ascii="Arial" w:hAnsi="Arial" w:cs="Arial"/>
        </w:rPr>
        <w:t xml:space="preserve"> и проектные работы, составляет исполнительную документацию;</w:t>
      </w:r>
    </w:p>
    <w:p w:rsidR="00926249" w:rsidRDefault="00926249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 геодезические работы;</w:t>
      </w:r>
    </w:p>
    <w:p w:rsidR="00926249" w:rsidRDefault="00926249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выполняет земляные, монтажно-сварочные, бетонные и изоляционные работы, работы по благоустройству территории и строительству дорог;</w:t>
      </w:r>
    </w:p>
    <w:p w:rsidR="00926249" w:rsidRDefault="00926249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 эксплуатация автомобильных кранов, экскаваторов, бульдозеров, транспортной техники, сварочных агрегатов, передвижных электростанций;</w:t>
      </w:r>
    </w:p>
    <w:p w:rsidR="00926249" w:rsidRDefault="00926249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 ремонт строительной и автомобильной техники;</w:t>
      </w:r>
    </w:p>
    <w:p w:rsidR="00926249" w:rsidRDefault="00926249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 хранение собственного имущества;</w:t>
      </w:r>
    </w:p>
    <w:p w:rsidR="00926249" w:rsidRDefault="00926249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 транспортировку грузов, в том числе опасных;</w:t>
      </w:r>
    </w:p>
    <w:p w:rsidR="00926249" w:rsidRDefault="00926249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проводит маркетинговые мероприятия для потенциальных заказчиков работ и услуг Общества;</w:t>
      </w:r>
    </w:p>
    <w:p w:rsidR="00926249" w:rsidRDefault="00926249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 инвестиции, направленные на повышение капитализации Общества, расширение рынка сбыта своих работ и услуг</w:t>
      </w:r>
      <w:r w:rsidR="007C6E81">
        <w:rPr>
          <w:rFonts w:ascii="Arial" w:hAnsi="Arial" w:cs="Arial"/>
        </w:rPr>
        <w:t>, повышение качества выполняемых работ и оказываемых услуг, снижение затрат, улучшение условий труда работников;</w:t>
      </w:r>
    </w:p>
    <w:p w:rsidR="007C6E81" w:rsidRDefault="007C6E81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 внешнеэкономическую деятельность;</w:t>
      </w:r>
    </w:p>
    <w:p w:rsidR="007C6E81" w:rsidRDefault="007C6E81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оказывает услуги по обработке и хранению грузов;</w:t>
      </w:r>
    </w:p>
    <w:p w:rsidR="007C6E81" w:rsidRDefault="007C6E81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оказывает транспортные и экспедиторские услуги, а также услуги складского хранения;</w:t>
      </w:r>
    </w:p>
    <w:p w:rsidR="007C6E81" w:rsidRDefault="007C6E81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 торгово-закупочную деятельность;</w:t>
      </w:r>
    </w:p>
    <w:p w:rsidR="007C6E81" w:rsidRDefault="007C6E81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оказывает представительские и посреднические услуги;</w:t>
      </w:r>
    </w:p>
    <w:p w:rsidR="007C6E81" w:rsidRDefault="007C6E81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оказывает услуги в области маркетинга и рекламы;</w:t>
      </w:r>
    </w:p>
    <w:p w:rsidR="007C6E81" w:rsidRDefault="007C6E81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предоставляет в аренду собственное имущество.</w:t>
      </w:r>
    </w:p>
    <w:p w:rsidR="00CF3BD3" w:rsidRPr="00CF3BD3" w:rsidRDefault="00CF3BD3" w:rsidP="00D14427">
      <w:pPr>
        <w:spacing w:beforeLines="60" w:afterLines="60" w:line="23" w:lineRule="atLeast"/>
        <w:jc w:val="both"/>
        <w:rPr>
          <w:rFonts w:ascii="Arial" w:hAnsi="Arial" w:cs="Arial"/>
        </w:rPr>
      </w:pPr>
    </w:p>
    <w:p w:rsidR="003C0EE7" w:rsidRPr="00E32CAC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E32CAC">
        <w:rPr>
          <w:rFonts w:ascii="Arial" w:hAnsi="Arial" w:cs="Arial"/>
          <w:b/>
        </w:rPr>
        <w:t>ФИЛИАЛЫ И ПРЕДСТАВИТЕЛЬСТВА</w:t>
      </w:r>
    </w:p>
    <w:p w:rsidR="003C0E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На момент регистрации настоящей редакции Устава у Общества нет филиалов и (или)</w:t>
      </w:r>
      <w:r w:rsidR="00CF3BD3">
        <w:rPr>
          <w:rFonts w:ascii="Arial" w:hAnsi="Arial" w:cs="Arial"/>
        </w:rPr>
        <w:t xml:space="preserve"> представительств.</w:t>
      </w:r>
    </w:p>
    <w:p w:rsidR="00B130C3" w:rsidRPr="00CF3BD3" w:rsidRDefault="00B130C3" w:rsidP="00D14427">
      <w:pPr>
        <w:spacing w:beforeLines="60" w:afterLines="60" w:line="23" w:lineRule="atLeast"/>
        <w:jc w:val="both"/>
        <w:rPr>
          <w:rFonts w:ascii="Arial" w:hAnsi="Arial" w:cs="Arial"/>
        </w:rPr>
      </w:pPr>
    </w:p>
    <w:p w:rsidR="003C0EE7" w:rsidRPr="00E32CAC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E32CAC">
        <w:rPr>
          <w:rFonts w:ascii="Arial" w:hAnsi="Arial" w:cs="Arial"/>
          <w:b/>
        </w:rPr>
        <w:t>УСТАВНЫЙ КАПИТАЛ ОБЩЕСТВА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CF3BD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 xml:space="preserve">Уставный капитал Общества составляет </w:t>
      </w:r>
      <w:r w:rsidR="00CF3BD3">
        <w:rPr>
          <w:rFonts w:ascii="Arial" w:hAnsi="Arial" w:cs="Arial"/>
        </w:rPr>
        <w:t>90 000 (девяносто тысяч)</w:t>
      </w:r>
      <w:r w:rsidRPr="00CF3BD3">
        <w:rPr>
          <w:rFonts w:ascii="Arial" w:hAnsi="Arial" w:cs="Arial"/>
        </w:rPr>
        <w:t xml:space="preserve"> рублей и состоит из номинальной стоимости акций Общества, приобретенных акционерами (размещенных акций).</w:t>
      </w:r>
    </w:p>
    <w:p w:rsidR="003C0EE7" w:rsidRPr="00D36D2C" w:rsidRDefault="00D36D2C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 xml:space="preserve">Обществом размещены </w:t>
      </w:r>
      <w:r w:rsidR="003C0EE7" w:rsidRPr="00D36D2C">
        <w:rPr>
          <w:rFonts w:ascii="Arial" w:hAnsi="Arial" w:cs="Arial"/>
        </w:rPr>
        <w:t xml:space="preserve">обыкновенные именные акции одинаковой номинальной стоимостью </w:t>
      </w:r>
      <w:r w:rsidRPr="00D36D2C">
        <w:rPr>
          <w:rFonts w:ascii="Arial" w:hAnsi="Arial" w:cs="Arial"/>
        </w:rPr>
        <w:t>1 (один)</w:t>
      </w:r>
      <w:r w:rsidR="003C0EE7" w:rsidRPr="00D36D2C">
        <w:rPr>
          <w:rFonts w:ascii="Arial" w:hAnsi="Arial" w:cs="Arial"/>
        </w:rPr>
        <w:t xml:space="preserve"> рубл</w:t>
      </w:r>
      <w:r w:rsidRPr="00D36D2C">
        <w:rPr>
          <w:rFonts w:ascii="Arial" w:hAnsi="Arial" w:cs="Arial"/>
        </w:rPr>
        <w:t>ь</w:t>
      </w:r>
      <w:r w:rsidR="003C0EE7" w:rsidRPr="00D36D2C">
        <w:rPr>
          <w:rFonts w:ascii="Arial" w:hAnsi="Arial" w:cs="Arial"/>
        </w:rPr>
        <w:t xml:space="preserve"> каждая в количестве </w:t>
      </w:r>
      <w:r w:rsidRPr="00D36D2C">
        <w:rPr>
          <w:rFonts w:ascii="Arial" w:hAnsi="Arial" w:cs="Arial"/>
        </w:rPr>
        <w:t xml:space="preserve">90 000 (девяносто тысяч) </w:t>
      </w:r>
      <w:r w:rsidR="003C0EE7" w:rsidRPr="00D36D2C">
        <w:rPr>
          <w:rFonts w:ascii="Arial" w:hAnsi="Arial" w:cs="Arial"/>
        </w:rPr>
        <w:t>штук;</w:t>
      </w:r>
    </w:p>
    <w:p w:rsidR="003C0EE7" w:rsidRPr="00CF3BD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Уставный капитал Общества может быть:</w:t>
      </w:r>
    </w:p>
    <w:p w:rsidR="003C0EE7" w:rsidRPr="00CF3BD3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proofErr w:type="gramStart"/>
      <w:r w:rsidRPr="00CF3BD3">
        <w:rPr>
          <w:rFonts w:ascii="Arial" w:hAnsi="Arial" w:cs="Arial"/>
        </w:rPr>
        <w:t>увеличен</w:t>
      </w:r>
      <w:proofErr w:type="gramEnd"/>
      <w:r w:rsidRPr="00CF3BD3">
        <w:rPr>
          <w:rFonts w:ascii="Arial" w:hAnsi="Arial" w:cs="Arial"/>
        </w:rPr>
        <w:t xml:space="preserve"> путем увеличения номинальной стоимости акций или размещения дополнительных акций;</w:t>
      </w:r>
    </w:p>
    <w:p w:rsidR="003C0EE7" w:rsidRPr="00CF3BD3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proofErr w:type="gramStart"/>
      <w:r w:rsidRPr="00CF3BD3">
        <w:rPr>
          <w:rFonts w:ascii="Arial" w:hAnsi="Arial" w:cs="Arial"/>
        </w:rPr>
        <w:t xml:space="preserve">уменьшен путем уменьшения номинальной стоимости акций или сокращения их общего количества, в том числе путем приобретения и </w:t>
      </w:r>
      <w:r w:rsidRPr="00CF3BD3">
        <w:rPr>
          <w:rFonts w:ascii="Arial" w:hAnsi="Arial" w:cs="Arial"/>
        </w:rPr>
        <w:lastRenderedPageBreak/>
        <w:t>погашения части размещенных акций Общества в соответствии с настоящим Уставом.</w:t>
      </w:r>
      <w:proofErr w:type="gramEnd"/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CF3BD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Увеличение уставного капитала Общества допускается только после его полной оплаты денежными средствами и иным имуществом.</w:t>
      </w:r>
    </w:p>
    <w:p w:rsidR="003C0EE7" w:rsidRPr="00CF3BD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>Уменьшение уставного капитала Общества осуществляется в порядке, предусмотренном законодательством Российской Федерации и настоящим Уставом. Общество обязано уменьшить свой уставный капитал в случаях, предусмотренных Законом об АО.</w:t>
      </w:r>
    </w:p>
    <w:p w:rsidR="003C0E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F3BD3">
        <w:rPr>
          <w:rFonts w:ascii="Arial" w:hAnsi="Arial" w:cs="Arial"/>
        </w:rPr>
        <w:t xml:space="preserve">Ведение реестра акционеров Общества осуществляется регистратором. Утверждение регистратора Общества и условий договора с ним, а также расторжение договора с ним осуществляется решением </w:t>
      </w:r>
      <w:r w:rsidR="009503FE" w:rsidRPr="00CF3BD3">
        <w:rPr>
          <w:rFonts w:ascii="Arial" w:hAnsi="Arial" w:cs="Arial"/>
        </w:rPr>
        <w:t xml:space="preserve">совета </w:t>
      </w:r>
      <w:r w:rsidRPr="00CF3BD3">
        <w:rPr>
          <w:rFonts w:ascii="Arial" w:hAnsi="Arial" w:cs="Arial"/>
        </w:rPr>
        <w:t>директоров.</w:t>
      </w:r>
    </w:p>
    <w:p w:rsidR="00CF3BD3" w:rsidRPr="00CF3BD3" w:rsidRDefault="00CF3BD3" w:rsidP="00D14427">
      <w:pPr>
        <w:spacing w:beforeLines="60" w:afterLines="60" w:line="23" w:lineRule="atLeast"/>
        <w:jc w:val="both"/>
        <w:rPr>
          <w:rFonts w:ascii="Arial" w:hAnsi="Arial" w:cs="Arial"/>
        </w:rPr>
      </w:pPr>
    </w:p>
    <w:p w:rsidR="003C0EE7" w:rsidRPr="00E32CAC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E32CAC">
        <w:rPr>
          <w:rFonts w:ascii="Arial" w:hAnsi="Arial" w:cs="Arial"/>
          <w:b/>
        </w:rPr>
        <w:t>АКЦИИ, ОБЛИГАЦИИ И ИНЫЕ ЭМИССИОННЫЕ ЦЕННЫЕ БУМАГИ ОБЩЕСТВА</w:t>
      </w:r>
    </w:p>
    <w:p w:rsidR="003C0EE7" w:rsidRPr="00D36D2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Общество размещает обыкновенные акции и вправе размещать один или несколько типов привилегированных акций, облигации и иные эмиссионные ценные бумаги в порядке, установленном законодательством Российской Федерации.</w:t>
      </w:r>
    </w:p>
    <w:p w:rsidR="003C0EE7" w:rsidRPr="00D36D2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Общество вправе осуществлять размещение дополнительных акций и иных эмиссионных ценных бумаг посредством распределения их среди акционеров Общества, подписки и конвертации. Размещение Обществом акций и иных ценных бумаг Общества, конвертируемых в акции, осуществляется в соответствии с правовыми актами Российской Федерации. Конвертация обыкновенных акций в привилегированные акции, облигации и иные ценные бумаги не допускается.</w:t>
      </w:r>
    </w:p>
    <w:p w:rsidR="003C0EE7" w:rsidRPr="00D36D2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Оплата дополнительных акций, размещаемых посредством подписки, может осуществляться деньгами, ценными бумагами, другими вещами и имуществом, допустимым по законодательству. Форма оплаты дополнительных акций определяется решением об их размещении. Оплата иных эмиссионных ценных бумаг может осуществляться только деньгами.</w:t>
      </w:r>
    </w:p>
    <w:p w:rsidR="003C0EE7" w:rsidRPr="00D36D2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Общество вправе размещать облигации и иные эмиссионные ценные бумаги в порядке, установленном законодательством о ценных бумагах. Выпуск облигаций Обществом допускается после полной оплаты уставного капитала Общества. Облигация должна иметь номинальную стоимость.</w:t>
      </w:r>
    </w:p>
    <w:p w:rsidR="00353177" w:rsidRPr="00CF3BD3" w:rsidRDefault="0035317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E32CAC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E32CAC">
        <w:rPr>
          <w:rFonts w:ascii="Arial" w:hAnsi="Arial" w:cs="Arial"/>
          <w:b/>
        </w:rPr>
        <w:t>ПРАВА И ОБЯЗАННОСТИ АКЦИОНЕРОВ ОБЩЕСТВА</w:t>
      </w:r>
    </w:p>
    <w:p w:rsidR="003C0EE7" w:rsidRPr="00D36D2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 xml:space="preserve">Акционером Общества признается лицо, владеющее акциями Общества на основаниях, предусмотренных законодательством Российской Федерации и настоящим Уставом. Каждая обыкновенная именная акция Общества предоставляет акционеру </w:t>
      </w:r>
      <w:r w:rsidR="00D36D2C">
        <w:rPr>
          <w:rFonts w:ascii="Arial" w:hAnsi="Arial" w:cs="Arial"/>
        </w:rPr>
        <w:t>–</w:t>
      </w:r>
      <w:r w:rsidRPr="00D36D2C">
        <w:rPr>
          <w:rFonts w:ascii="Arial" w:hAnsi="Arial" w:cs="Arial"/>
        </w:rPr>
        <w:t xml:space="preserve"> ее</w:t>
      </w:r>
      <w:r w:rsidR="00D36D2C">
        <w:rPr>
          <w:rFonts w:ascii="Arial" w:hAnsi="Arial" w:cs="Arial"/>
        </w:rPr>
        <w:t xml:space="preserve"> </w:t>
      </w:r>
      <w:r w:rsidRPr="00D36D2C">
        <w:rPr>
          <w:rFonts w:ascii="Arial" w:hAnsi="Arial" w:cs="Arial"/>
        </w:rPr>
        <w:t>владельцу одинаковый объем прав.</w:t>
      </w:r>
    </w:p>
    <w:p w:rsidR="003C0EE7" w:rsidRPr="00D36D2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Каждый акционер Общества обязан (в том числе):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оплачивать акции в порядке, размерах и сроки, предусмотренные действующим законодательством, решением об учреждении Общества и решениями об увеличении уставного капитала Общества;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участвовать в принятии корпоративных решений, без которых Общество не может продолжать свою деятельность, если его участие необходимо для принятия таких решений;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lastRenderedPageBreak/>
        <w:t>не совершать действия (бездействие), которые существенно затрудняют или делают невозможным достижение цели, ради которой создано Общество;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не совершать действия, заведомо направленные на причинение вреда Обществу;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не разглашать конфиденциальную информацию, касающуюся деятельности Общества;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соблюдать требования Устава, нормы внутренних документов (локальных актов) Общества;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выполнять принятые на себя обязательства по отношению к Обществу и другим участникам Общества.</w:t>
      </w:r>
    </w:p>
    <w:p w:rsidR="003C0EE7" w:rsidRPr="00D36D2C" w:rsidRDefault="00E32CAC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 xml:space="preserve">Каждый акционер Общества </w:t>
      </w:r>
      <w:r>
        <w:rPr>
          <w:rFonts w:ascii="Arial" w:hAnsi="Arial" w:cs="Arial"/>
        </w:rPr>
        <w:t>в</w:t>
      </w:r>
      <w:r w:rsidR="003C0EE7" w:rsidRPr="00D36D2C">
        <w:rPr>
          <w:rFonts w:ascii="Arial" w:hAnsi="Arial" w:cs="Arial"/>
        </w:rPr>
        <w:t>прав</w:t>
      </w:r>
      <w:r>
        <w:rPr>
          <w:rFonts w:ascii="Arial" w:hAnsi="Arial" w:cs="Arial"/>
        </w:rPr>
        <w:t>е</w:t>
      </w:r>
      <w:r w:rsidR="003C0EE7" w:rsidRPr="00D36D2C">
        <w:rPr>
          <w:rFonts w:ascii="Arial" w:hAnsi="Arial" w:cs="Arial"/>
        </w:rPr>
        <w:t>: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участвовать в управлении делами Общества в пределах, установленных законодательством и Уставом;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прод</w:t>
      </w:r>
      <w:r w:rsidR="00E32CAC">
        <w:rPr>
          <w:rFonts w:ascii="Arial" w:hAnsi="Arial" w:cs="Arial"/>
        </w:rPr>
        <w:t>ав</w:t>
      </w:r>
      <w:r w:rsidRPr="00D36D2C">
        <w:rPr>
          <w:rFonts w:ascii="Arial" w:hAnsi="Arial" w:cs="Arial"/>
        </w:rPr>
        <w:t>ать или иным образом отчуждать свои акции другим акционерам общества либо третьим лицам в порядке, предусмотренном Законом об АО и настоящим Уставом;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вносить предложения в повестку дня Общего собрания акционеров в порядке, предусмотренном законодательством Российской Федерации и настоящим Уставом;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получать информацию о деятельности Общества и знакомиться с документами Общества в соответствии со статьей 91 Закона об АО, иными нормативными правовыми актами и настоящим Уставом;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получать дивиденды, объявленные Обществом;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оспаривать, действуя от имени Общества, совершенные Обществом сделки по основаниям, предусмотренным законодательством, и требовать применения последствий их недействительности, а также применения последствий недействительности ничтожных сделок Общества;</w:t>
      </w:r>
    </w:p>
    <w:p w:rsidR="003C0EE7" w:rsidRPr="00D36D2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обжаловать решения органов Общества, влекущие гражданско-правовые последствия, в случаях и в порядке, которые предусмотрены законодательством;</w:t>
      </w:r>
    </w:p>
    <w:p w:rsidR="003C0EE7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D36D2C">
        <w:rPr>
          <w:rFonts w:ascii="Arial" w:hAnsi="Arial" w:cs="Arial"/>
        </w:rPr>
        <w:t>осуществлять иные права, предусмотренные законодательством Российской Федерации и настоящим Уставом.</w:t>
      </w:r>
    </w:p>
    <w:p w:rsidR="002D75C5" w:rsidRDefault="002D75C5" w:rsidP="00D14427">
      <w:pPr>
        <w:pStyle w:val="ad"/>
        <w:spacing w:beforeLines="60" w:afterLines="60" w:line="23" w:lineRule="atLeast"/>
        <w:ind w:left="1985"/>
        <w:contextualSpacing w:val="0"/>
        <w:jc w:val="both"/>
        <w:rPr>
          <w:rFonts w:ascii="Arial" w:hAnsi="Arial" w:cs="Arial"/>
        </w:rPr>
      </w:pPr>
    </w:p>
    <w:p w:rsidR="003C0EE7" w:rsidRPr="00E32CAC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E32CAC">
        <w:rPr>
          <w:rFonts w:ascii="Arial" w:hAnsi="Arial" w:cs="Arial"/>
          <w:b/>
        </w:rPr>
        <w:t>ДИВИДЕНДЫ</w:t>
      </w:r>
    </w:p>
    <w:p w:rsidR="003C0EE7" w:rsidRPr="00E32CA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>Общество вправе по результатам финансового года принимать решения (объявлять) о выплате дивидендов по размещенным акциям.</w:t>
      </w:r>
    </w:p>
    <w:p w:rsidR="003C0EE7" w:rsidRPr="00E32CA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>Решения о выплате (объявлении) дивидендов, в том числе решения о размере дивиденд</w:t>
      </w:r>
      <w:r w:rsidR="00353177">
        <w:rPr>
          <w:rFonts w:ascii="Arial" w:hAnsi="Arial" w:cs="Arial"/>
        </w:rPr>
        <w:t>ов</w:t>
      </w:r>
      <w:r w:rsidRPr="00E32CAC">
        <w:rPr>
          <w:rFonts w:ascii="Arial" w:hAnsi="Arial" w:cs="Arial"/>
        </w:rPr>
        <w:t xml:space="preserve"> и форме </w:t>
      </w:r>
      <w:r w:rsidR="00353177">
        <w:rPr>
          <w:rFonts w:ascii="Arial" w:hAnsi="Arial" w:cs="Arial"/>
        </w:rPr>
        <w:t>их</w:t>
      </w:r>
      <w:r w:rsidRPr="00E32CAC">
        <w:rPr>
          <w:rFonts w:ascii="Arial" w:hAnsi="Arial" w:cs="Arial"/>
        </w:rPr>
        <w:t xml:space="preserve"> выплаты по акциям каждой категории (типа), принимаются </w:t>
      </w:r>
      <w:r w:rsidR="00E060E7" w:rsidRPr="00E32CAC">
        <w:rPr>
          <w:rFonts w:ascii="Arial" w:hAnsi="Arial" w:cs="Arial"/>
        </w:rPr>
        <w:t xml:space="preserve">общим </w:t>
      </w:r>
      <w:r w:rsidRPr="00E32CAC">
        <w:rPr>
          <w:rFonts w:ascii="Arial" w:hAnsi="Arial" w:cs="Arial"/>
        </w:rPr>
        <w:t>собранием акционеров.</w:t>
      </w:r>
    </w:p>
    <w:p w:rsidR="003C0EE7" w:rsidRPr="00E32CA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>Общество обязано выплатить объявленные по акциям каждой категории (типа) дивиденды, если иное не установлено законодательством Российской Федерации.</w:t>
      </w:r>
    </w:p>
    <w:p w:rsidR="003C0EE7" w:rsidRPr="00E32CA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 xml:space="preserve">В случаях, предусмотренных законодательством Российской Федерации, Общество не вправе принимать решение (объявлять) о выплате дивидендов </w:t>
      </w:r>
      <w:r w:rsidRPr="00E32CAC">
        <w:rPr>
          <w:rFonts w:ascii="Arial" w:hAnsi="Arial" w:cs="Arial"/>
        </w:rPr>
        <w:lastRenderedPageBreak/>
        <w:t>по акциям, а также не вправе выплачивать объявленные дивиденды по акциям.</w:t>
      </w:r>
    </w:p>
    <w:p w:rsidR="003C0EE7" w:rsidRPr="00E32CA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>Источником выплаты дивидендов является прибыль Общества после налогообложения (чистая прибыль Общества). Чистая прибыль Общества определяется по данным бухгалтерской отчетности Общества.</w:t>
      </w:r>
    </w:p>
    <w:p w:rsidR="003C0EE7" w:rsidRPr="00E32CA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>Срок выплаты дивидендов определяется Общим собранием акционеров, но не может превышать:</w:t>
      </w:r>
    </w:p>
    <w:p w:rsidR="003C0EE7" w:rsidRPr="00E32CA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>10 рабочих дней с даты, на которую определяются лица, имеющие право на получение дивидендов (в отношении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Общества);</w:t>
      </w:r>
    </w:p>
    <w:p w:rsidR="003C0EE7" w:rsidRPr="00E32CA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>25 рабочих дней с даты, на которую определяются лица, имеющие право на получение дивидендов (в отношении других зарегистрированных в реестре акционеров Общества лиц).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E32CAC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E32CAC">
        <w:rPr>
          <w:rFonts w:ascii="Arial" w:hAnsi="Arial" w:cs="Arial"/>
          <w:b/>
        </w:rPr>
        <w:t>ФОНДЫ ОБЩЕСТВА</w:t>
      </w:r>
    </w:p>
    <w:p w:rsidR="003C0EE7" w:rsidRPr="00E32CA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 xml:space="preserve">Общество вправе образовывать в соответствии с требованиями законодательства Российской Федерации </w:t>
      </w:r>
      <w:r w:rsidR="00E32CAC">
        <w:rPr>
          <w:rFonts w:ascii="Arial" w:hAnsi="Arial" w:cs="Arial"/>
        </w:rPr>
        <w:t xml:space="preserve">любые </w:t>
      </w:r>
      <w:r w:rsidRPr="00E32CAC">
        <w:rPr>
          <w:rFonts w:ascii="Arial" w:hAnsi="Arial" w:cs="Arial"/>
        </w:rPr>
        <w:t>фонды, обеспечивающие его хозяйственно-финансовую деятельность в качестве субъекта гражданского оборота.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E32CAC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E32CAC">
        <w:rPr>
          <w:rFonts w:ascii="Arial" w:hAnsi="Arial" w:cs="Arial"/>
          <w:b/>
        </w:rPr>
        <w:t>ОРГАНЫ УПРАВЛЕНИЯ И КОНТРОЛЯ ОБЩЕСТВА</w:t>
      </w:r>
    </w:p>
    <w:p w:rsidR="003C0EE7" w:rsidRPr="00E32CA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>Органами управления Общества являются:</w:t>
      </w:r>
    </w:p>
    <w:p w:rsidR="003C0EE7" w:rsidRPr="00E32CA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 xml:space="preserve">общее собрание акционеров Общества (по тексту Устава именуется как </w:t>
      </w:r>
      <w:r w:rsidR="00E32CAC">
        <w:rPr>
          <w:rFonts w:ascii="Arial" w:hAnsi="Arial" w:cs="Arial"/>
        </w:rPr>
        <w:t>«</w:t>
      </w:r>
      <w:r w:rsidRPr="00E32CAC">
        <w:rPr>
          <w:rFonts w:ascii="Arial" w:hAnsi="Arial" w:cs="Arial"/>
        </w:rPr>
        <w:t>Общее собрание акционеров</w:t>
      </w:r>
      <w:r w:rsidR="00E32CAC">
        <w:rPr>
          <w:rFonts w:ascii="Arial" w:hAnsi="Arial" w:cs="Arial"/>
        </w:rPr>
        <w:t>»</w:t>
      </w:r>
      <w:r w:rsidRPr="00E32CAC">
        <w:rPr>
          <w:rFonts w:ascii="Arial" w:hAnsi="Arial" w:cs="Arial"/>
        </w:rPr>
        <w:t>);</w:t>
      </w:r>
    </w:p>
    <w:p w:rsidR="003C0EE7" w:rsidRPr="00E32CA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 xml:space="preserve">совет директоров Общества (по тексту Устава именуется как </w:t>
      </w:r>
      <w:r w:rsidR="00E32CAC">
        <w:rPr>
          <w:rFonts w:ascii="Arial" w:hAnsi="Arial" w:cs="Arial"/>
        </w:rPr>
        <w:t>«</w:t>
      </w:r>
      <w:r w:rsidRPr="00E32CAC">
        <w:rPr>
          <w:rFonts w:ascii="Arial" w:hAnsi="Arial" w:cs="Arial"/>
        </w:rPr>
        <w:t>Совет директоров</w:t>
      </w:r>
      <w:r w:rsidR="00E32CAC">
        <w:rPr>
          <w:rFonts w:ascii="Arial" w:hAnsi="Arial" w:cs="Arial"/>
        </w:rPr>
        <w:t>»</w:t>
      </w:r>
      <w:r w:rsidRPr="00E32CAC">
        <w:rPr>
          <w:rFonts w:ascii="Arial" w:hAnsi="Arial" w:cs="Arial"/>
        </w:rPr>
        <w:t>);</w:t>
      </w:r>
    </w:p>
    <w:p w:rsidR="003C0EE7" w:rsidRPr="00E32CAC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 xml:space="preserve">генеральный директор Общества (по тексту Устава именуется, как </w:t>
      </w:r>
      <w:r w:rsidR="00E32CAC">
        <w:rPr>
          <w:rFonts w:ascii="Arial" w:hAnsi="Arial" w:cs="Arial"/>
        </w:rPr>
        <w:t>«</w:t>
      </w:r>
      <w:r w:rsidRPr="00E32CAC">
        <w:rPr>
          <w:rFonts w:ascii="Arial" w:hAnsi="Arial" w:cs="Arial"/>
        </w:rPr>
        <w:t>Единоличный исполнительный орган</w:t>
      </w:r>
      <w:r w:rsidR="00E32CAC">
        <w:rPr>
          <w:rFonts w:ascii="Arial" w:hAnsi="Arial" w:cs="Arial"/>
        </w:rPr>
        <w:t>»</w:t>
      </w:r>
      <w:r w:rsidRPr="00E32CAC">
        <w:rPr>
          <w:rFonts w:ascii="Arial" w:hAnsi="Arial" w:cs="Arial"/>
        </w:rPr>
        <w:t xml:space="preserve">, </w:t>
      </w:r>
      <w:r w:rsidR="00E32CAC">
        <w:rPr>
          <w:rFonts w:ascii="Arial" w:hAnsi="Arial" w:cs="Arial"/>
        </w:rPr>
        <w:t>«</w:t>
      </w:r>
      <w:r w:rsidRPr="00E32CAC">
        <w:rPr>
          <w:rFonts w:ascii="Arial" w:hAnsi="Arial" w:cs="Arial"/>
        </w:rPr>
        <w:t>Генеральный директор</w:t>
      </w:r>
      <w:r w:rsidR="00E32CAC">
        <w:rPr>
          <w:rFonts w:ascii="Arial" w:hAnsi="Arial" w:cs="Arial"/>
        </w:rPr>
        <w:t>»)</w:t>
      </w:r>
      <w:r w:rsidRPr="00E32CAC">
        <w:rPr>
          <w:rFonts w:ascii="Arial" w:hAnsi="Arial" w:cs="Arial"/>
        </w:rPr>
        <w:t>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E32CA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 xml:space="preserve">Генеральный директор и члены </w:t>
      </w:r>
      <w:r w:rsidR="00E060E7" w:rsidRPr="00E32CAC">
        <w:rPr>
          <w:rFonts w:ascii="Arial" w:hAnsi="Arial" w:cs="Arial"/>
        </w:rPr>
        <w:t xml:space="preserve">совета </w:t>
      </w:r>
      <w:r w:rsidRPr="00E32CAC">
        <w:rPr>
          <w:rFonts w:ascii="Arial" w:hAnsi="Arial" w:cs="Arial"/>
        </w:rPr>
        <w:t>директоров несут ответственность за совершение недобросовестных и неразумных действий в соответствии с действующим законодательством.</w:t>
      </w:r>
    </w:p>
    <w:p w:rsidR="003C0EE7" w:rsidRPr="00E32CAC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E32CAC">
        <w:rPr>
          <w:rFonts w:ascii="Arial" w:hAnsi="Arial" w:cs="Arial"/>
        </w:rPr>
        <w:t xml:space="preserve">Органом </w:t>
      </w:r>
      <w:proofErr w:type="gramStart"/>
      <w:r w:rsidRPr="00E32CAC">
        <w:rPr>
          <w:rFonts w:ascii="Arial" w:hAnsi="Arial" w:cs="Arial"/>
        </w:rPr>
        <w:t>контроля за</w:t>
      </w:r>
      <w:proofErr w:type="gramEnd"/>
      <w:r w:rsidRPr="00E32CAC">
        <w:rPr>
          <w:rFonts w:ascii="Arial" w:hAnsi="Arial" w:cs="Arial"/>
        </w:rPr>
        <w:t xml:space="preserve"> финансово-хозяйственной деятельностью Общества является </w:t>
      </w:r>
      <w:r w:rsidR="00C21C4F" w:rsidRPr="00E32CAC">
        <w:rPr>
          <w:rFonts w:ascii="Arial" w:hAnsi="Arial" w:cs="Arial"/>
        </w:rPr>
        <w:t xml:space="preserve">ревизионная </w:t>
      </w:r>
      <w:r w:rsidRPr="00E32CAC">
        <w:rPr>
          <w:rFonts w:ascii="Arial" w:hAnsi="Arial" w:cs="Arial"/>
        </w:rPr>
        <w:t>комиссия.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C21C4F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C21C4F">
        <w:rPr>
          <w:rFonts w:ascii="Arial" w:hAnsi="Arial" w:cs="Arial"/>
          <w:b/>
        </w:rPr>
        <w:t>ОБЩЕЕ СОБРАНИЕ АКЦИОНЕРОВ ОБЩЕСТВА</w:t>
      </w:r>
    </w:p>
    <w:p w:rsidR="003C0EE7" w:rsidRPr="00C21C4F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Общее собрание акционеров является высшим органом управления Общества.</w:t>
      </w:r>
    </w:p>
    <w:p w:rsidR="003C0EE7" w:rsidRPr="00C21C4F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 xml:space="preserve">К компетенции </w:t>
      </w:r>
      <w:r w:rsidR="00E060E7" w:rsidRPr="00C21C4F">
        <w:rPr>
          <w:rFonts w:ascii="Arial" w:hAnsi="Arial" w:cs="Arial"/>
        </w:rPr>
        <w:t xml:space="preserve">общего </w:t>
      </w:r>
      <w:r w:rsidRPr="00C21C4F">
        <w:rPr>
          <w:rFonts w:ascii="Arial" w:hAnsi="Arial" w:cs="Arial"/>
        </w:rPr>
        <w:t>собрания акционеров относятся следующие вопросы: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внесение изменений и дополнений в Устав или утверждение Устава в новой редакции;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реорганизация Общества;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lastRenderedPageBreak/>
        <w:t>ликвидация Общества, назначение ликвидационной комиссии и утверждение промежуточного и окончательного ликвидационных балансов;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увеличение уставного капитала Общества путем увеличения номинальной стоимости акций или путем размещения дополнительных акций;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уменьшение уставного капитала Общества путем уменьшения номинальной стоимости акций, путем приобретения Обществом части акций в целях сокращения их общего количества, а также путем погашения приобретенных или выкупленных Обществом акций;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дробление и консолидация акций Общества;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избрание членов Совета директоров и досрочное прекращение их полномочий;</w:t>
      </w:r>
    </w:p>
    <w:p w:rsidR="003C0EE7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 xml:space="preserve">избрание членов </w:t>
      </w:r>
      <w:r w:rsidR="00C21C4F" w:rsidRPr="00C21C4F">
        <w:rPr>
          <w:rFonts w:ascii="Arial" w:hAnsi="Arial" w:cs="Arial"/>
        </w:rPr>
        <w:t xml:space="preserve">ревизионной </w:t>
      </w:r>
      <w:r w:rsidRPr="00C21C4F">
        <w:rPr>
          <w:rFonts w:ascii="Arial" w:hAnsi="Arial" w:cs="Arial"/>
        </w:rPr>
        <w:t>комиссии и досрочное прекращение их полномочий;</w:t>
      </w:r>
    </w:p>
    <w:p w:rsidR="002D75C5" w:rsidRPr="002D75C5" w:rsidRDefault="002D75C5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2D75C5">
        <w:rPr>
          <w:rFonts w:ascii="Arial" w:hAnsi="Arial" w:cs="Arial"/>
        </w:rPr>
        <w:t>утверждение аудитора;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выплата (объявление) дивидендов по результатам финансового года;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 xml:space="preserve">утверждение годового отчета, годовой бухгалтерской отчетности (в том числе бухгалтерского баланса и отчета о финансовых результатах Общества), а также распределение прибыли и убытков Общества по результатам </w:t>
      </w:r>
      <w:r w:rsidR="00613C88">
        <w:rPr>
          <w:rFonts w:ascii="Arial" w:hAnsi="Arial" w:cs="Arial"/>
        </w:rPr>
        <w:t>отчетного</w:t>
      </w:r>
      <w:r w:rsidRPr="00C21C4F">
        <w:rPr>
          <w:rFonts w:ascii="Arial" w:hAnsi="Arial" w:cs="Arial"/>
        </w:rPr>
        <w:t xml:space="preserve"> года;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 xml:space="preserve">определение порядка </w:t>
      </w:r>
      <w:r w:rsidR="0040088F">
        <w:rPr>
          <w:rFonts w:ascii="Arial" w:hAnsi="Arial" w:cs="Arial"/>
        </w:rPr>
        <w:t>деятельности</w:t>
      </w:r>
      <w:r w:rsidRPr="00C21C4F">
        <w:rPr>
          <w:rFonts w:ascii="Arial" w:hAnsi="Arial" w:cs="Arial"/>
        </w:rPr>
        <w:t xml:space="preserve"> Общего собрания акционеров;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принятие решений об одобрении сделок с заинтересованностью в случаях, предусмотренных статьей 83 Закона об АО;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принятие решений об одобрении крупных сделок в случаях, предусмотренных статьей 79 Закона об АО;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утверждение внутренних документов, регулирующих деятельность органов Общества;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принятие решения о выплате членам ревизионной комиссии вознаграждений и (или) компенсаций;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принятие решения о выплате членам совета директоров вознаграждений и (или) компенсаций;</w:t>
      </w:r>
    </w:p>
    <w:p w:rsidR="003C0EE7" w:rsidRPr="00C21C4F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C21C4F">
        <w:rPr>
          <w:rFonts w:ascii="Arial" w:hAnsi="Arial" w:cs="Arial"/>
        </w:rPr>
        <w:t>иные вопросы, предусмотренные ГК РФ, Законом об АО и настоящим Уставом.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116C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116CE7">
        <w:rPr>
          <w:rFonts w:ascii="Arial" w:hAnsi="Arial" w:cs="Arial"/>
        </w:rPr>
        <w:t xml:space="preserve">Вопросы, отнесенные к компетенции </w:t>
      </w:r>
      <w:r w:rsidR="00E060E7" w:rsidRPr="00116CE7">
        <w:rPr>
          <w:rFonts w:ascii="Arial" w:hAnsi="Arial" w:cs="Arial"/>
        </w:rPr>
        <w:t xml:space="preserve">общего </w:t>
      </w:r>
      <w:r w:rsidRPr="00116CE7">
        <w:rPr>
          <w:rFonts w:ascii="Arial" w:hAnsi="Arial" w:cs="Arial"/>
        </w:rPr>
        <w:t xml:space="preserve">собрания акционеров, не могут быть переданы на решение </w:t>
      </w:r>
      <w:r w:rsidR="00E060E7" w:rsidRPr="00116CE7">
        <w:rPr>
          <w:rFonts w:ascii="Arial" w:hAnsi="Arial" w:cs="Arial"/>
        </w:rPr>
        <w:t xml:space="preserve">совету </w:t>
      </w:r>
      <w:r w:rsidRPr="00116CE7">
        <w:rPr>
          <w:rFonts w:ascii="Arial" w:hAnsi="Arial" w:cs="Arial"/>
        </w:rPr>
        <w:t xml:space="preserve">директоров и (или) </w:t>
      </w:r>
      <w:r w:rsidR="00E060E7" w:rsidRPr="00116CE7">
        <w:rPr>
          <w:rFonts w:ascii="Arial" w:hAnsi="Arial" w:cs="Arial"/>
        </w:rPr>
        <w:t xml:space="preserve">генеральному </w:t>
      </w:r>
      <w:r w:rsidRPr="00116CE7">
        <w:rPr>
          <w:rFonts w:ascii="Arial" w:hAnsi="Arial" w:cs="Arial"/>
        </w:rPr>
        <w:t>директору.</w:t>
      </w:r>
    </w:p>
    <w:p w:rsidR="003C0EE7" w:rsidRPr="00116C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116CE7">
        <w:rPr>
          <w:rFonts w:ascii="Arial" w:hAnsi="Arial" w:cs="Arial"/>
        </w:rPr>
        <w:t xml:space="preserve">Общее собрание акционеров вправе рассматривать и принимать решения </w:t>
      </w:r>
      <w:r w:rsidR="00116CE7">
        <w:rPr>
          <w:rFonts w:ascii="Arial" w:hAnsi="Arial" w:cs="Arial"/>
        </w:rPr>
        <w:t xml:space="preserve">только </w:t>
      </w:r>
      <w:r w:rsidRPr="00116CE7">
        <w:rPr>
          <w:rFonts w:ascii="Arial" w:hAnsi="Arial" w:cs="Arial"/>
        </w:rPr>
        <w:t xml:space="preserve">по вопросам, отнесенным к его компетенции </w:t>
      </w:r>
      <w:r w:rsidR="00116CE7" w:rsidRPr="00116CE7">
        <w:rPr>
          <w:rFonts w:ascii="Arial" w:hAnsi="Arial" w:cs="Arial"/>
        </w:rPr>
        <w:t xml:space="preserve">настоящим Уставом </w:t>
      </w:r>
      <w:r w:rsidR="00116CE7">
        <w:rPr>
          <w:rFonts w:ascii="Arial" w:hAnsi="Arial" w:cs="Arial"/>
        </w:rPr>
        <w:t>и Законом об </w:t>
      </w:r>
      <w:r w:rsidRPr="00116CE7">
        <w:rPr>
          <w:rFonts w:ascii="Arial" w:hAnsi="Arial" w:cs="Arial"/>
        </w:rPr>
        <w:t>АО</w:t>
      </w:r>
      <w:r w:rsidR="00116CE7">
        <w:rPr>
          <w:rFonts w:ascii="Arial" w:hAnsi="Arial" w:cs="Arial"/>
        </w:rPr>
        <w:t xml:space="preserve"> и не </w:t>
      </w:r>
      <w:r w:rsidR="00C23C75">
        <w:rPr>
          <w:rFonts w:ascii="Arial" w:hAnsi="Arial" w:cs="Arial"/>
        </w:rPr>
        <w:t>отнесенным</w:t>
      </w:r>
      <w:r w:rsidR="00116CE7">
        <w:rPr>
          <w:rFonts w:ascii="Arial" w:hAnsi="Arial" w:cs="Arial"/>
        </w:rPr>
        <w:t xml:space="preserve"> </w:t>
      </w:r>
      <w:r w:rsidR="00116CE7" w:rsidRPr="00116CE7">
        <w:rPr>
          <w:rFonts w:ascii="Arial" w:hAnsi="Arial" w:cs="Arial"/>
        </w:rPr>
        <w:t>настоящим Уставом</w:t>
      </w:r>
      <w:r w:rsidR="00116CE7">
        <w:rPr>
          <w:rFonts w:ascii="Arial" w:hAnsi="Arial" w:cs="Arial"/>
        </w:rPr>
        <w:t xml:space="preserve"> к </w:t>
      </w:r>
      <w:r w:rsidR="00116CE7" w:rsidRPr="00116CE7">
        <w:rPr>
          <w:rFonts w:ascii="Arial" w:hAnsi="Arial" w:cs="Arial"/>
        </w:rPr>
        <w:t>компетенции</w:t>
      </w:r>
      <w:r w:rsidR="00116CE7">
        <w:rPr>
          <w:rFonts w:ascii="Arial" w:hAnsi="Arial" w:cs="Arial"/>
        </w:rPr>
        <w:t xml:space="preserve"> </w:t>
      </w:r>
      <w:r w:rsidR="00116CE7" w:rsidRPr="00116CE7">
        <w:rPr>
          <w:rFonts w:ascii="Arial" w:hAnsi="Arial" w:cs="Arial"/>
        </w:rPr>
        <w:t>Совет</w:t>
      </w:r>
      <w:r w:rsidR="00116CE7">
        <w:rPr>
          <w:rFonts w:ascii="Arial" w:hAnsi="Arial" w:cs="Arial"/>
        </w:rPr>
        <w:t>а</w:t>
      </w:r>
      <w:r w:rsidR="00116CE7" w:rsidRPr="00116CE7">
        <w:rPr>
          <w:rFonts w:ascii="Arial" w:hAnsi="Arial" w:cs="Arial"/>
        </w:rPr>
        <w:t xml:space="preserve"> директоров</w:t>
      </w:r>
      <w:r w:rsidRPr="00116CE7">
        <w:rPr>
          <w:rFonts w:ascii="Arial" w:hAnsi="Arial" w:cs="Arial"/>
        </w:rPr>
        <w:t>.</w:t>
      </w:r>
    </w:p>
    <w:p w:rsidR="003C0EE7" w:rsidRPr="00116C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116CE7">
        <w:rPr>
          <w:rFonts w:ascii="Arial" w:hAnsi="Arial" w:cs="Arial"/>
        </w:rPr>
        <w:t xml:space="preserve">Решение </w:t>
      </w:r>
      <w:r w:rsidR="00E060E7" w:rsidRPr="00116CE7">
        <w:rPr>
          <w:rFonts w:ascii="Arial" w:hAnsi="Arial" w:cs="Arial"/>
        </w:rPr>
        <w:t xml:space="preserve">общего </w:t>
      </w:r>
      <w:r w:rsidRPr="00116CE7">
        <w:rPr>
          <w:rFonts w:ascii="Arial" w:hAnsi="Arial" w:cs="Arial"/>
        </w:rPr>
        <w:t xml:space="preserve">собрания акционеров по вопросу, поставленному на голосование, принимается большинством голосов акционеров </w:t>
      </w:r>
      <w:r w:rsidR="00116CE7">
        <w:rPr>
          <w:rFonts w:ascii="Arial" w:hAnsi="Arial" w:cs="Arial"/>
        </w:rPr>
        <w:t>–</w:t>
      </w:r>
      <w:r w:rsidRPr="00116CE7">
        <w:rPr>
          <w:rFonts w:ascii="Arial" w:hAnsi="Arial" w:cs="Arial"/>
        </w:rPr>
        <w:t xml:space="preserve"> владельцев</w:t>
      </w:r>
      <w:r w:rsidR="00116CE7">
        <w:rPr>
          <w:rFonts w:ascii="Arial" w:hAnsi="Arial" w:cs="Arial"/>
        </w:rPr>
        <w:t xml:space="preserve"> </w:t>
      </w:r>
      <w:r w:rsidRPr="00116CE7">
        <w:rPr>
          <w:rFonts w:ascii="Arial" w:hAnsi="Arial" w:cs="Arial"/>
        </w:rPr>
        <w:t xml:space="preserve">голосующих акций Общества, принимающих участие в </w:t>
      </w:r>
      <w:r w:rsidR="00E060E7" w:rsidRPr="00116CE7">
        <w:rPr>
          <w:rFonts w:ascii="Arial" w:hAnsi="Arial" w:cs="Arial"/>
        </w:rPr>
        <w:t xml:space="preserve">общем </w:t>
      </w:r>
      <w:r w:rsidRPr="00116CE7">
        <w:rPr>
          <w:rFonts w:ascii="Arial" w:hAnsi="Arial" w:cs="Arial"/>
        </w:rPr>
        <w:t>собрании акционеров, если иное не установлено Законом</w:t>
      </w:r>
      <w:r w:rsidR="00116CE7">
        <w:rPr>
          <w:rFonts w:ascii="Arial" w:hAnsi="Arial" w:cs="Arial"/>
        </w:rPr>
        <w:t xml:space="preserve"> </w:t>
      </w:r>
      <w:r w:rsidRPr="00116CE7">
        <w:rPr>
          <w:rFonts w:ascii="Arial" w:hAnsi="Arial" w:cs="Arial"/>
        </w:rPr>
        <w:t>об АО.</w:t>
      </w:r>
    </w:p>
    <w:p w:rsidR="003C0EE7" w:rsidRPr="00116C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116CE7">
        <w:rPr>
          <w:rFonts w:ascii="Arial" w:hAnsi="Arial" w:cs="Arial"/>
        </w:rPr>
        <w:lastRenderedPageBreak/>
        <w:t xml:space="preserve">Решение об одобрении сделки, в совершении которой имеется заинтересованность в соответствии со статьей 81 Закона об АО, принимается </w:t>
      </w:r>
      <w:r w:rsidR="00E060E7" w:rsidRPr="00116CE7">
        <w:rPr>
          <w:rFonts w:ascii="Arial" w:hAnsi="Arial" w:cs="Arial"/>
        </w:rPr>
        <w:t xml:space="preserve">общим </w:t>
      </w:r>
      <w:r w:rsidRPr="00116CE7">
        <w:rPr>
          <w:rFonts w:ascii="Arial" w:hAnsi="Arial" w:cs="Arial"/>
        </w:rPr>
        <w:t>собранием акционеров в соответствии со статьей 83 Закона об АО.</w:t>
      </w:r>
    </w:p>
    <w:p w:rsidR="003C0EE7" w:rsidRPr="00116C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116CE7">
        <w:rPr>
          <w:rFonts w:ascii="Arial" w:hAnsi="Arial" w:cs="Arial"/>
        </w:rPr>
        <w:t xml:space="preserve">Голосование на </w:t>
      </w:r>
      <w:r w:rsidR="00E060E7" w:rsidRPr="00116CE7">
        <w:rPr>
          <w:rFonts w:ascii="Arial" w:hAnsi="Arial" w:cs="Arial"/>
        </w:rPr>
        <w:t xml:space="preserve">общем </w:t>
      </w:r>
      <w:r w:rsidRPr="00116CE7">
        <w:rPr>
          <w:rFonts w:ascii="Arial" w:hAnsi="Arial" w:cs="Arial"/>
        </w:rPr>
        <w:t xml:space="preserve">собрании акционеров осуществляется по принципу "одна голосующая акция - один голос", за исключением кумулятивного голосования по вопросу об избрании членов </w:t>
      </w:r>
      <w:r w:rsidR="00E060E7" w:rsidRPr="00116CE7">
        <w:rPr>
          <w:rFonts w:ascii="Arial" w:hAnsi="Arial" w:cs="Arial"/>
        </w:rPr>
        <w:t xml:space="preserve">совета </w:t>
      </w:r>
      <w:r w:rsidRPr="00116CE7">
        <w:rPr>
          <w:rFonts w:ascii="Arial" w:hAnsi="Arial" w:cs="Arial"/>
        </w:rPr>
        <w:t>директоров.</w:t>
      </w:r>
    </w:p>
    <w:p w:rsidR="003C0EE7" w:rsidRPr="00116C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116CE7">
        <w:rPr>
          <w:rFonts w:ascii="Arial" w:hAnsi="Arial" w:cs="Arial"/>
        </w:rPr>
        <w:t xml:space="preserve">При кумулятивном голосовании число голосов, принадлежащих каждому акционеру, умножается на число лиц, которые должны быть избраны в </w:t>
      </w:r>
      <w:r w:rsidR="00E060E7" w:rsidRPr="00116CE7">
        <w:rPr>
          <w:rFonts w:ascii="Arial" w:hAnsi="Arial" w:cs="Arial"/>
        </w:rPr>
        <w:t xml:space="preserve">совет </w:t>
      </w:r>
      <w:r w:rsidRPr="00116CE7">
        <w:rPr>
          <w:rFonts w:ascii="Arial" w:hAnsi="Arial" w:cs="Arial"/>
        </w:rPr>
        <w:t xml:space="preserve">директоров, и акционер вправе отдать полученные таким образом голоса полностью за одного кандидата или распределить их между 2 и более кандидатами. Избранными в состав </w:t>
      </w:r>
      <w:r w:rsidR="00E060E7" w:rsidRPr="00116CE7">
        <w:rPr>
          <w:rFonts w:ascii="Arial" w:hAnsi="Arial" w:cs="Arial"/>
        </w:rPr>
        <w:t xml:space="preserve">совета </w:t>
      </w:r>
      <w:r w:rsidRPr="00116CE7">
        <w:rPr>
          <w:rFonts w:ascii="Arial" w:hAnsi="Arial" w:cs="Arial"/>
        </w:rPr>
        <w:t>директоров считаются кандидаты, набравшие наибольшее число голосов.</w:t>
      </w:r>
    </w:p>
    <w:p w:rsidR="003C0EE7" w:rsidRPr="00116C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116CE7">
        <w:rPr>
          <w:rFonts w:ascii="Arial" w:hAnsi="Arial" w:cs="Arial"/>
        </w:rPr>
        <w:t xml:space="preserve">Общее собрание акционеров может проводиться по месту нахождения Общества либо по иному адресу в городе </w:t>
      </w:r>
      <w:r w:rsidR="00E060E7">
        <w:rPr>
          <w:rFonts w:ascii="Arial" w:hAnsi="Arial" w:cs="Arial"/>
        </w:rPr>
        <w:t>Москве</w:t>
      </w:r>
      <w:r w:rsidR="009258CF">
        <w:rPr>
          <w:rFonts w:ascii="Arial" w:hAnsi="Arial" w:cs="Arial"/>
        </w:rPr>
        <w:t xml:space="preserve"> или в городе </w:t>
      </w:r>
      <w:proofErr w:type="spellStart"/>
      <w:r w:rsidR="009258CF">
        <w:rPr>
          <w:rFonts w:ascii="Arial" w:hAnsi="Arial" w:cs="Arial"/>
        </w:rPr>
        <w:t>Балашихе</w:t>
      </w:r>
      <w:proofErr w:type="spellEnd"/>
      <w:r w:rsidR="009258CF">
        <w:rPr>
          <w:rFonts w:ascii="Arial" w:hAnsi="Arial" w:cs="Arial"/>
        </w:rPr>
        <w:t>, или в городе Подольске, или в городе Химки, или в городе Домодедово</w:t>
      </w:r>
      <w:r w:rsidRPr="00116CE7">
        <w:rPr>
          <w:rFonts w:ascii="Arial" w:hAnsi="Arial" w:cs="Arial"/>
        </w:rPr>
        <w:t xml:space="preserve">. </w:t>
      </w:r>
      <w:proofErr w:type="gramStart"/>
      <w:r w:rsidRPr="00116CE7">
        <w:rPr>
          <w:rFonts w:ascii="Arial" w:hAnsi="Arial" w:cs="Arial"/>
        </w:rPr>
        <w:t xml:space="preserve">Конкретный адрес проведения </w:t>
      </w:r>
      <w:r w:rsidR="00E060E7" w:rsidRPr="00116CE7">
        <w:rPr>
          <w:rFonts w:ascii="Arial" w:hAnsi="Arial" w:cs="Arial"/>
        </w:rPr>
        <w:t xml:space="preserve">общего </w:t>
      </w:r>
      <w:r w:rsidRPr="00116CE7">
        <w:rPr>
          <w:rFonts w:ascii="Arial" w:hAnsi="Arial" w:cs="Arial"/>
        </w:rPr>
        <w:t xml:space="preserve">собрания акционеров устанавливается решением </w:t>
      </w:r>
      <w:r w:rsidR="00DB446B" w:rsidRPr="00116CE7">
        <w:rPr>
          <w:rFonts w:ascii="Arial" w:hAnsi="Arial" w:cs="Arial"/>
        </w:rPr>
        <w:t xml:space="preserve">совета </w:t>
      </w:r>
      <w:r w:rsidRPr="00116CE7">
        <w:rPr>
          <w:rFonts w:ascii="Arial" w:hAnsi="Arial" w:cs="Arial"/>
        </w:rPr>
        <w:t>директоров при решении вопросов, связанных с подготовкой к проведению Общего собрания акционеров.</w:t>
      </w:r>
      <w:proofErr w:type="gramEnd"/>
    </w:p>
    <w:p w:rsidR="003C0EE7" w:rsidRPr="00116C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116CE7">
        <w:rPr>
          <w:rFonts w:ascii="Arial" w:hAnsi="Arial" w:cs="Arial"/>
        </w:rPr>
        <w:t xml:space="preserve">Функции председательствующего на </w:t>
      </w:r>
      <w:r w:rsidR="00DB446B" w:rsidRPr="00116CE7">
        <w:rPr>
          <w:rFonts w:ascii="Arial" w:hAnsi="Arial" w:cs="Arial"/>
        </w:rPr>
        <w:t xml:space="preserve">общем </w:t>
      </w:r>
      <w:r w:rsidRPr="00116CE7">
        <w:rPr>
          <w:rFonts w:ascii="Arial" w:hAnsi="Arial" w:cs="Arial"/>
        </w:rPr>
        <w:t xml:space="preserve">собрании акционеров осуществляет председатель </w:t>
      </w:r>
      <w:r w:rsidR="00DB446B" w:rsidRPr="00116CE7">
        <w:rPr>
          <w:rFonts w:ascii="Arial" w:hAnsi="Arial" w:cs="Arial"/>
        </w:rPr>
        <w:t xml:space="preserve">совета </w:t>
      </w:r>
      <w:r w:rsidRPr="00116CE7">
        <w:rPr>
          <w:rFonts w:ascii="Arial" w:hAnsi="Arial" w:cs="Arial"/>
        </w:rPr>
        <w:t xml:space="preserve">директоров. В случае отсутствия председателя </w:t>
      </w:r>
      <w:r w:rsidR="00DB446B" w:rsidRPr="00116CE7">
        <w:rPr>
          <w:rFonts w:ascii="Arial" w:hAnsi="Arial" w:cs="Arial"/>
        </w:rPr>
        <w:t xml:space="preserve">совета </w:t>
      </w:r>
      <w:r w:rsidRPr="00116CE7">
        <w:rPr>
          <w:rFonts w:ascii="Arial" w:hAnsi="Arial" w:cs="Arial"/>
        </w:rPr>
        <w:t xml:space="preserve">директоров на </w:t>
      </w:r>
      <w:r w:rsidR="00DB446B" w:rsidRPr="00116CE7">
        <w:rPr>
          <w:rFonts w:ascii="Arial" w:hAnsi="Arial" w:cs="Arial"/>
        </w:rPr>
        <w:t xml:space="preserve">общем </w:t>
      </w:r>
      <w:r w:rsidRPr="00116CE7">
        <w:rPr>
          <w:rFonts w:ascii="Arial" w:hAnsi="Arial" w:cs="Arial"/>
        </w:rPr>
        <w:t xml:space="preserve">собрании акционеров функции председательствующего на </w:t>
      </w:r>
      <w:r w:rsidR="00DB446B" w:rsidRPr="00116CE7">
        <w:rPr>
          <w:rFonts w:ascii="Arial" w:hAnsi="Arial" w:cs="Arial"/>
        </w:rPr>
        <w:t xml:space="preserve">общем </w:t>
      </w:r>
      <w:r w:rsidRPr="00116CE7">
        <w:rPr>
          <w:rFonts w:ascii="Arial" w:hAnsi="Arial" w:cs="Arial"/>
        </w:rPr>
        <w:t xml:space="preserve">собрании акционеров может осуществлять иное лицо, определенное простым большинством голосов акционеров, присутствующих на </w:t>
      </w:r>
      <w:r w:rsidR="00DB446B" w:rsidRPr="00116CE7">
        <w:rPr>
          <w:rFonts w:ascii="Arial" w:hAnsi="Arial" w:cs="Arial"/>
        </w:rPr>
        <w:t xml:space="preserve">общем </w:t>
      </w:r>
      <w:r w:rsidRPr="00116CE7">
        <w:rPr>
          <w:rFonts w:ascii="Arial" w:hAnsi="Arial" w:cs="Arial"/>
        </w:rPr>
        <w:t>собрании акционеров.</w:t>
      </w:r>
    </w:p>
    <w:p w:rsidR="003C0EE7" w:rsidRPr="00116CE7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116CE7">
        <w:rPr>
          <w:rFonts w:ascii="Arial" w:hAnsi="Arial" w:cs="Arial"/>
        </w:rPr>
        <w:t xml:space="preserve">В случае если все голосующие акции Общества принадлежат одному акционеру, решения по вопросам, относящимся к компетенции </w:t>
      </w:r>
      <w:r w:rsidR="00DB446B" w:rsidRPr="00116CE7">
        <w:rPr>
          <w:rFonts w:ascii="Arial" w:hAnsi="Arial" w:cs="Arial"/>
        </w:rPr>
        <w:t xml:space="preserve">общего </w:t>
      </w:r>
      <w:r w:rsidRPr="00116CE7">
        <w:rPr>
          <w:rFonts w:ascii="Arial" w:hAnsi="Arial" w:cs="Arial"/>
        </w:rPr>
        <w:t xml:space="preserve">собрания акционеров, принимаются этим акционером (уполномоченным органом управления акционера), оформляются письменно и доводятся до сведения Общества. При этом положения настоящего Устава, определяющие порядок и сроки подготовки, созыва и проведения </w:t>
      </w:r>
      <w:r w:rsidR="00DB446B" w:rsidRPr="00116CE7">
        <w:rPr>
          <w:rFonts w:ascii="Arial" w:hAnsi="Arial" w:cs="Arial"/>
        </w:rPr>
        <w:t xml:space="preserve">общего </w:t>
      </w:r>
      <w:r w:rsidRPr="00116CE7">
        <w:rPr>
          <w:rFonts w:ascii="Arial" w:hAnsi="Arial" w:cs="Arial"/>
        </w:rPr>
        <w:t xml:space="preserve">собрания акционеров, не применяются, за исключением положений, касающихся сроков проведения годового </w:t>
      </w:r>
      <w:r w:rsidR="00DB446B" w:rsidRPr="00116CE7">
        <w:rPr>
          <w:rFonts w:ascii="Arial" w:hAnsi="Arial" w:cs="Arial"/>
        </w:rPr>
        <w:t xml:space="preserve">общего </w:t>
      </w:r>
      <w:r w:rsidRPr="00116CE7">
        <w:rPr>
          <w:rFonts w:ascii="Arial" w:hAnsi="Arial" w:cs="Arial"/>
        </w:rPr>
        <w:t>собрания акционеров.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ind w:left="835" w:right="10" w:hanging="835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037C5E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bookmarkStart w:id="0" w:name="_Ref429735204"/>
      <w:r w:rsidRPr="00037C5E">
        <w:rPr>
          <w:rFonts w:ascii="Arial" w:hAnsi="Arial" w:cs="Arial"/>
          <w:b/>
        </w:rPr>
        <w:t>ПРОВЕДЕНИЕ ОБЩЕГО СОБРАНИЯ АКЦИОНЕРОВ ОБЩЕСТВА В ФОРМЕ СОБРАНИЯ (СОВМЕСТНОГО ПРИСУТСТВИЯ)</w:t>
      </w:r>
      <w:bookmarkEnd w:id="0"/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Годовое </w:t>
      </w:r>
      <w:r w:rsidR="00DB446B" w:rsidRPr="00037C5E">
        <w:rPr>
          <w:rFonts w:ascii="Arial" w:hAnsi="Arial" w:cs="Arial"/>
        </w:rPr>
        <w:t xml:space="preserve">общее </w:t>
      </w:r>
      <w:r w:rsidRPr="00037C5E">
        <w:rPr>
          <w:rFonts w:ascii="Arial" w:hAnsi="Arial" w:cs="Arial"/>
        </w:rPr>
        <w:t>собрание акционеров Общества проводится не ранее чем через 2 месяца и не позднее чем через 6 месяцев после окончания финансового года.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Общее собрание акционеров проводится в форме собрания (совместного присутствия акционеров (представителей акционеров) для обсуждения вопросов повестки дня и принятия решений по вопросам, поставленным на голосование).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Решения </w:t>
      </w:r>
      <w:r w:rsidR="00DB446B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 могут быть приняты путем проведения заочного голосования (опросным путем) в соответствии c положениями настоящего Устава.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Список лиц, имеющих право на участие в </w:t>
      </w:r>
      <w:r w:rsidR="00DB446B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 xml:space="preserve">собрании акционеров, составляется на основании данных реестра акционеров Общества. Дата составления списка лиц, имеющих право на участие в </w:t>
      </w:r>
      <w:r w:rsidR="00B20E3A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 xml:space="preserve">собрании акционеров, не может быть </w:t>
      </w:r>
      <w:proofErr w:type="gramStart"/>
      <w:r w:rsidRPr="00037C5E">
        <w:rPr>
          <w:rFonts w:ascii="Arial" w:hAnsi="Arial" w:cs="Arial"/>
        </w:rPr>
        <w:t>установлена</w:t>
      </w:r>
      <w:proofErr w:type="gramEnd"/>
      <w:r w:rsidRPr="00037C5E">
        <w:rPr>
          <w:rFonts w:ascii="Arial" w:hAnsi="Arial" w:cs="Arial"/>
        </w:rPr>
        <w:t xml:space="preserve"> </w:t>
      </w:r>
      <w:r w:rsidR="002D0857" w:rsidRPr="002D0857">
        <w:rPr>
          <w:rFonts w:ascii="Arial" w:hAnsi="Arial" w:cs="Arial"/>
        </w:rPr>
        <w:t>чем через 10 дней с</w:t>
      </w:r>
      <w:r w:rsidRPr="00037C5E">
        <w:rPr>
          <w:rFonts w:ascii="Arial" w:hAnsi="Arial" w:cs="Arial"/>
        </w:rPr>
        <w:t xml:space="preserve"> даты принятия решения о проведении </w:t>
      </w:r>
      <w:r w:rsidR="002D0857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и более чем за 50 дней </w:t>
      </w:r>
      <w:r w:rsidRPr="00037C5E">
        <w:rPr>
          <w:rFonts w:ascii="Arial" w:hAnsi="Arial" w:cs="Arial"/>
        </w:rPr>
        <w:lastRenderedPageBreak/>
        <w:t xml:space="preserve">до даты проведения </w:t>
      </w:r>
      <w:r w:rsidR="002D0857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за исключением случая, предусмотренного пунктом </w:t>
      </w:r>
      <w:r w:rsidR="004E37C0">
        <w:rPr>
          <w:rFonts w:ascii="Arial" w:hAnsi="Arial" w:cs="Arial"/>
        </w:rPr>
        <w:fldChar w:fldCharType="begin"/>
      </w:r>
      <w:r w:rsidR="002D0857">
        <w:rPr>
          <w:rFonts w:ascii="Arial" w:hAnsi="Arial" w:cs="Arial"/>
        </w:rPr>
        <w:instrText xml:space="preserve"> REF _Ref429732231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14.10</w:t>
      </w:r>
      <w:r w:rsidR="004E37C0">
        <w:rPr>
          <w:rFonts w:ascii="Arial" w:hAnsi="Arial" w:cs="Arial"/>
        </w:rPr>
        <w:fldChar w:fldCharType="end"/>
      </w:r>
      <w:r w:rsidRPr="00037C5E">
        <w:rPr>
          <w:rFonts w:ascii="Arial" w:hAnsi="Arial" w:cs="Arial"/>
        </w:rPr>
        <w:t xml:space="preserve"> настоящего Устава.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Сообщение о проведении </w:t>
      </w:r>
      <w:r w:rsidR="00D83B19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</w:t>
      </w:r>
      <w:r w:rsidR="00D83B19">
        <w:rPr>
          <w:rFonts w:ascii="Arial" w:hAnsi="Arial" w:cs="Arial"/>
        </w:rPr>
        <w:t xml:space="preserve">должно быть </w:t>
      </w:r>
      <w:r w:rsidR="00D14427">
        <w:rPr>
          <w:rFonts w:ascii="Arial" w:hAnsi="Arial" w:cs="Arial"/>
        </w:rPr>
        <w:t>размещено на сайте</w:t>
      </w:r>
      <w:r w:rsidRPr="00037C5E">
        <w:rPr>
          <w:rFonts w:ascii="Arial" w:hAnsi="Arial" w:cs="Arial"/>
        </w:rPr>
        <w:t xml:space="preserve"> Обществ</w:t>
      </w:r>
      <w:r w:rsidR="00D14427">
        <w:rPr>
          <w:rFonts w:ascii="Arial" w:hAnsi="Arial" w:cs="Arial"/>
        </w:rPr>
        <w:t xml:space="preserve">а </w:t>
      </w:r>
      <w:r w:rsidR="00D14427" w:rsidRPr="00D14427">
        <w:rPr>
          <w:rFonts w:ascii="Arial" w:hAnsi="Arial" w:cs="Arial"/>
        </w:rPr>
        <w:t xml:space="preserve">в информационно-телекоммуникационной сети </w:t>
      </w:r>
      <w:r w:rsidR="00D14427">
        <w:rPr>
          <w:rFonts w:ascii="Arial" w:hAnsi="Arial" w:cs="Arial"/>
        </w:rPr>
        <w:t>«</w:t>
      </w:r>
      <w:r w:rsidR="00D14427" w:rsidRPr="00D14427">
        <w:rPr>
          <w:rFonts w:ascii="Arial" w:hAnsi="Arial" w:cs="Arial"/>
        </w:rPr>
        <w:t>Интернет</w:t>
      </w:r>
      <w:r w:rsidR="00D14427">
        <w:rPr>
          <w:rFonts w:ascii="Arial" w:hAnsi="Arial" w:cs="Arial"/>
        </w:rPr>
        <w:t>»</w:t>
      </w:r>
      <w:r w:rsidRPr="00037C5E">
        <w:rPr>
          <w:rFonts w:ascii="Arial" w:hAnsi="Arial" w:cs="Arial"/>
        </w:rPr>
        <w:t xml:space="preserve"> </w:t>
      </w:r>
      <w:r w:rsidR="00D14427">
        <w:rPr>
          <w:rFonts w:ascii="Arial" w:hAnsi="Arial" w:cs="Arial"/>
        </w:rPr>
        <w:t xml:space="preserve">по адресу </w:t>
      </w:r>
      <w:hyperlink r:id="rId9" w:history="1">
        <w:r w:rsidR="00D14427" w:rsidRPr="00506632">
          <w:rPr>
            <w:rStyle w:val="ac"/>
            <w:rFonts w:ascii="Arial" w:hAnsi="Arial" w:cs="Arial"/>
          </w:rPr>
          <w:t>http://www.mostss.ru/</w:t>
        </w:r>
      </w:hyperlink>
      <w:r w:rsidR="00D14427">
        <w:rPr>
          <w:rFonts w:ascii="Arial" w:hAnsi="Arial" w:cs="Arial"/>
        </w:rPr>
        <w:t xml:space="preserve"> </w:t>
      </w:r>
      <w:r w:rsidRPr="00037C5E">
        <w:rPr>
          <w:rFonts w:ascii="Arial" w:hAnsi="Arial" w:cs="Arial"/>
        </w:rPr>
        <w:t>в следующие сроки: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не позднее, чем за 20 дней до даты его проведения;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в случае</w:t>
      </w:r>
      <w:proofErr w:type="gramStart"/>
      <w:r w:rsidRPr="00037C5E">
        <w:rPr>
          <w:rFonts w:ascii="Arial" w:hAnsi="Arial" w:cs="Arial"/>
        </w:rPr>
        <w:t>,</w:t>
      </w:r>
      <w:proofErr w:type="gramEnd"/>
      <w:r w:rsidRPr="00037C5E">
        <w:rPr>
          <w:rFonts w:ascii="Arial" w:hAnsi="Arial" w:cs="Arial"/>
        </w:rPr>
        <w:t xml:space="preserve"> если повестка Общего собрания акционеров содержит вопрос о реорганизации Общества</w:t>
      </w:r>
      <w:r w:rsidR="00037C5E">
        <w:rPr>
          <w:rFonts w:ascii="Arial" w:hAnsi="Arial" w:cs="Arial"/>
        </w:rPr>
        <w:t>,</w:t>
      </w:r>
      <w:r w:rsidRPr="00037C5E">
        <w:rPr>
          <w:rFonts w:ascii="Arial" w:hAnsi="Arial" w:cs="Arial"/>
        </w:rPr>
        <w:t xml:space="preserve"> </w:t>
      </w:r>
      <w:r w:rsidR="00037C5E">
        <w:rPr>
          <w:rFonts w:ascii="Arial" w:hAnsi="Arial" w:cs="Arial"/>
        </w:rPr>
        <w:t>–</w:t>
      </w:r>
      <w:r w:rsidRPr="00037C5E">
        <w:rPr>
          <w:rFonts w:ascii="Arial" w:hAnsi="Arial" w:cs="Arial"/>
        </w:rPr>
        <w:t xml:space="preserve"> не позднее чем за 30 дней до даты его проведения;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в случаях, предусмотренных пунктами 2 и 8 статьи 53 Закона об АО, - не позднее, чем за 70 дней до даты его проведения.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Голосование на </w:t>
      </w:r>
      <w:r w:rsidR="00D83B19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>собрании акционеров осуществляется бюллетенями для голосования.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Независимо от формы проведения </w:t>
      </w:r>
      <w:r w:rsidR="00D83B19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бюллетень для голосования должен быть </w:t>
      </w:r>
      <w:r w:rsidR="00830C4B">
        <w:rPr>
          <w:rFonts w:ascii="Arial" w:hAnsi="Arial" w:cs="Arial"/>
        </w:rPr>
        <w:t>размещен на сайте</w:t>
      </w:r>
      <w:r w:rsidR="00830C4B" w:rsidRPr="00037C5E">
        <w:rPr>
          <w:rFonts w:ascii="Arial" w:hAnsi="Arial" w:cs="Arial"/>
        </w:rPr>
        <w:t xml:space="preserve"> Обществ</w:t>
      </w:r>
      <w:r w:rsidR="00830C4B">
        <w:rPr>
          <w:rFonts w:ascii="Arial" w:hAnsi="Arial" w:cs="Arial"/>
        </w:rPr>
        <w:t xml:space="preserve">а </w:t>
      </w:r>
      <w:r w:rsidR="00830C4B" w:rsidRPr="00D14427">
        <w:rPr>
          <w:rFonts w:ascii="Arial" w:hAnsi="Arial" w:cs="Arial"/>
        </w:rPr>
        <w:t xml:space="preserve">в информационно-телекоммуникационной сети </w:t>
      </w:r>
      <w:r w:rsidR="00830C4B">
        <w:rPr>
          <w:rFonts w:ascii="Arial" w:hAnsi="Arial" w:cs="Arial"/>
        </w:rPr>
        <w:t>«</w:t>
      </w:r>
      <w:r w:rsidR="00830C4B" w:rsidRPr="00D14427">
        <w:rPr>
          <w:rFonts w:ascii="Arial" w:hAnsi="Arial" w:cs="Arial"/>
        </w:rPr>
        <w:t>Интернет</w:t>
      </w:r>
      <w:r w:rsidR="00830C4B">
        <w:rPr>
          <w:rFonts w:ascii="Arial" w:hAnsi="Arial" w:cs="Arial"/>
        </w:rPr>
        <w:t>»</w:t>
      </w:r>
      <w:r w:rsidR="00830C4B" w:rsidRPr="00037C5E">
        <w:rPr>
          <w:rFonts w:ascii="Arial" w:hAnsi="Arial" w:cs="Arial"/>
        </w:rPr>
        <w:t xml:space="preserve"> </w:t>
      </w:r>
      <w:r w:rsidR="00830C4B">
        <w:rPr>
          <w:rFonts w:ascii="Arial" w:hAnsi="Arial" w:cs="Arial"/>
        </w:rPr>
        <w:t xml:space="preserve">по адресу </w:t>
      </w:r>
      <w:hyperlink r:id="rId10" w:history="1">
        <w:r w:rsidR="00830C4B" w:rsidRPr="00506632">
          <w:rPr>
            <w:rStyle w:val="ac"/>
            <w:rFonts w:ascii="Arial" w:hAnsi="Arial" w:cs="Arial"/>
          </w:rPr>
          <w:t>http://www.mostss.ru/</w:t>
        </w:r>
      </w:hyperlink>
      <w:r w:rsidR="00830C4B">
        <w:rPr>
          <w:rFonts w:ascii="Arial" w:hAnsi="Arial" w:cs="Arial"/>
        </w:rPr>
        <w:t xml:space="preserve"> </w:t>
      </w:r>
      <w:r w:rsidRPr="00037C5E">
        <w:rPr>
          <w:rFonts w:ascii="Arial" w:hAnsi="Arial" w:cs="Arial"/>
        </w:rPr>
        <w:t xml:space="preserve">не позднее, чем за 20 дней до даты проведения </w:t>
      </w:r>
      <w:r w:rsidR="00D83B19" w:rsidRPr="00037C5E">
        <w:rPr>
          <w:rFonts w:ascii="Arial" w:hAnsi="Arial" w:cs="Arial"/>
        </w:rPr>
        <w:t xml:space="preserve">общего </w:t>
      </w:r>
      <w:r w:rsidR="00830C4B">
        <w:rPr>
          <w:rFonts w:ascii="Arial" w:hAnsi="Arial" w:cs="Arial"/>
        </w:rPr>
        <w:t>собрания акционеров.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proofErr w:type="gramStart"/>
      <w:r w:rsidRPr="00037C5E">
        <w:rPr>
          <w:rFonts w:ascii="Arial" w:hAnsi="Arial" w:cs="Arial"/>
        </w:rPr>
        <w:t xml:space="preserve">Информация (материалы) по вопросам повестки дня </w:t>
      </w:r>
      <w:r w:rsidR="00D83B19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в течение 20 дней, а в случае проведения </w:t>
      </w:r>
      <w:r w:rsidR="00D83B19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акционеров, повестка дня которого содержит вопрос о реорганизации Общества, в течение 30 дней до проведения </w:t>
      </w:r>
      <w:r w:rsidR="00D83B19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должна быть доступна лицам, имеющим право на участие в </w:t>
      </w:r>
      <w:r w:rsidR="00D83B19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 xml:space="preserve">собрании акционеров, для ознакомления </w:t>
      </w:r>
      <w:r w:rsidR="00D83B19">
        <w:rPr>
          <w:rFonts w:ascii="Arial" w:hAnsi="Arial" w:cs="Arial"/>
        </w:rPr>
        <w:t>по месту нахождения</w:t>
      </w:r>
      <w:r w:rsidRPr="00037C5E">
        <w:rPr>
          <w:rFonts w:ascii="Arial" w:hAnsi="Arial" w:cs="Arial"/>
        </w:rPr>
        <w:t xml:space="preserve"> </w:t>
      </w:r>
      <w:r w:rsidR="00D83B19" w:rsidRPr="00037C5E">
        <w:rPr>
          <w:rFonts w:ascii="Arial" w:hAnsi="Arial" w:cs="Arial"/>
        </w:rPr>
        <w:t xml:space="preserve">единоличного </w:t>
      </w:r>
      <w:r w:rsidRPr="00037C5E">
        <w:rPr>
          <w:rFonts w:ascii="Arial" w:hAnsi="Arial" w:cs="Arial"/>
        </w:rPr>
        <w:t>исполнительного органа Общества и</w:t>
      </w:r>
      <w:r w:rsidR="000F71D2">
        <w:rPr>
          <w:rFonts w:ascii="Arial" w:hAnsi="Arial" w:cs="Arial"/>
        </w:rPr>
        <w:t>/или</w:t>
      </w:r>
      <w:proofErr w:type="gramEnd"/>
      <w:r w:rsidRPr="00037C5E">
        <w:rPr>
          <w:rFonts w:ascii="Arial" w:hAnsi="Arial" w:cs="Arial"/>
        </w:rPr>
        <w:t xml:space="preserve"> иных местах, адреса которых указываются в сообщении о проведении </w:t>
      </w:r>
      <w:r w:rsidR="00D83B19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акционеров. Указанная информация (материалы) должна быть доступна лицам, принимающим участие в </w:t>
      </w:r>
      <w:r w:rsidR="00D83B19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>собрании акционеров, во время его проведения.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Порядок ознакомления лиц, имеющих право на участие в </w:t>
      </w:r>
      <w:r w:rsidR="00D83B19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 xml:space="preserve">собрании акционеров, с информацией (материалами) по вопросам повестки дня </w:t>
      </w:r>
      <w:r w:rsidR="00D83B19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и перечень такой информации (материалов) определяются решением </w:t>
      </w:r>
      <w:r w:rsidR="00D83B19" w:rsidRPr="00037C5E">
        <w:rPr>
          <w:rFonts w:ascii="Arial" w:hAnsi="Arial" w:cs="Arial"/>
        </w:rPr>
        <w:t xml:space="preserve">совета </w:t>
      </w:r>
      <w:r w:rsidRPr="00037C5E">
        <w:rPr>
          <w:rFonts w:ascii="Arial" w:hAnsi="Arial" w:cs="Arial"/>
        </w:rPr>
        <w:t>директоров.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Право на участие в </w:t>
      </w:r>
      <w:r w:rsidR="000F71D2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>собрании акционеров осуществляется акционером как лично, так и через своего представителя.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При проведении </w:t>
      </w:r>
      <w:r w:rsidR="000F71D2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в форме совместного присутствия лица, включенные в список лиц, имеющих право на участие в </w:t>
      </w:r>
      <w:r w:rsidR="000F71D2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>собрании акционеров (их представители), вправе принять участие в таком собрании или направить заполненные бюллетени в Общество.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Общее собрание акционеров правомочно (имеет кворум),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Принявшими участие в </w:t>
      </w:r>
      <w:r w:rsidR="000F71D2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 xml:space="preserve">собрании акционеров считаются акционеры, зарегистрировавшиеся для участия в нем, и акционеры, бюллетени которых получены не </w:t>
      </w:r>
      <w:proofErr w:type="gramStart"/>
      <w:r w:rsidRPr="00037C5E">
        <w:rPr>
          <w:rFonts w:ascii="Arial" w:hAnsi="Arial" w:cs="Arial"/>
        </w:rPr>
        <w:t>позднее</w:t>
      </w:r>
      <w:proofErr w:type="gramEnd"/>
      <w:r w:rsidRPr="00037C5E">
        <w:rPr>
          <w:rFonts w:ascii="Arial" w:hAnsi="Arial" w:cs="Arial"/>
        </w:rPr>
        <w:t xml:space="preserve"> чем за два дня до даты проведения </w:t>
      </w:r>
      <w:r w:rsidR="000F71D2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Если повестка дня </w:t>
      </w:r>
      <w:r w:rsidR="000F71D2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включает вопросы, голосование по которым осуществляется разным составом голосующих, </w:t>
      </w:r>
      <w:r w:rsidRPr="00037C5E">
        <w:rPr>
          <w:rFonts w:ascii="Arial" w:hAnsi="Arial" w:cs="Arial"/>
        </w:rPr>
        <w:lastRenderedPageBreak/>
        <w:t>определение кворума для принятия решения по этим вопросам осуществляется отдельно.</w:t>
      </w:r>
    </w:p>
    <w:p w:rsidR="003C0EE7" w:rsidRPr="00037C5E" w:rsidRDefault="000F71D2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Отсутствие </w:t>
      </w:r>
      <w:r w:rsidR="003C0EE7" w:rsidRPr="00037C5E">
        <w:rPr>
          <w:rFonts w:ascii="Arial" w:hAnsi="Arial" w:cs="Arial"/>
        </w:rPr>
        <w:t xml:space="preserve">кворума для принятия решения по </w:t>
      </w:r>
      <w:r>
        <w:rPr>
          <w:rFonts w:ascii="Arial" w:hAnsi="Arial" w:cs="Arial"/>
        </w:rPr>
        <w:t xml:space="preserve">одним </w:t>
      </w:r>
      <w:r w:rsidR="003C0EE7" w:rsidRPr="00037C5E">
        <w:rPr>
          <w:rFonts w:ascii="Arial" w:hAnsi="Arial" w:cs="Arial"/>
        </w:rPr>
        <w:t xml:space="preserve">вопросам не препятствует принятию решения по </w:t>
      </w:r>
      <w:r>
        <w:rPr>
          <w:rFonts w:ascii="Arial" w:hAnsi="Arial" w:cs="Arial"/>
        </w:rPr>
        <w:t xml:space="preserve">другим </w:t>
      </w:r>
      <w:r w:rsidR="003C0EE7" w:rsidRPr="00037C5E">
        <w:rPr>
          <w:rFonts w:ascii="Arial" w:hAnsi="Arial" w:cs="Arial"/>
        </w:rPr>
        <w:t>вопросам, для принятия</w:t>
      </w:r>
      <w:r>
        <w:rPr>
          <w:rFonts w:ascii="Arial" w:hAnsi="Arial" w:cs="Arial"/>
        </w:rPr>
        <w:t xml:space="preserve"> решения по </w:t>
      </w:r>
      <w:r w:rsidR="003C0EE7" w:rsidRPr="00037C5E">
        <w:rPr>
          <w:rFonts w:ascii="Arial" w:hAnsi="Arial" w:cs="Arial"/>
        </w:rPr>
        <w:t>котор</w:t>
      </w:r>
      <w:r>
        <w:rPr>
          <w:rFonts w:ascii="Arial" w:hAnsi="Arial" w:cs="Arial"/>
        </w:rPr>
        <w:t>ым</w:t>
      </w:r>
      <w:r w:rsidR="003C0EE7" w:rsidRPr="00037C5E">
        <w:rPr>
          <w:rFonts w:ascii="Arial" w:hAnsi="Arial" w:cs="Arial"/>
        </w:rPr>
        <w:t xml:space="preserve"> кворум имеется.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По итогам голосования счетная комиссия или лицо, выполняющее её функции, составляет протокол об итогах голосования, подписываемый членами счетной комиссии или лицом, выполняющим её функции. Протокол об итогах голосования подлежит приобщению к протоколу </w:t>
      </w:r>
      <w:r w:rsidR="000F71D2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Протокол </w:t>
      </w:r>
      <w:r w:rsidR="000F71D2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составляется не позднее 3 рабочих дней после закрытия </w:t>
      </w:r>
      <w:r w:rsidR="000F71D2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в двух экземплярах. Оба экземпляра подписываются председательствующим на </w:t>
      </w:r>
      <w:r w:rsidR="000F71D2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 xml:space="preserve">собрании акционеров и секретарем </w:t>
      </w:r>
      <w:r w:rsidR="000F71D2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Итоги голосования и решения, принятые </w:t>
      </w:r>
      <w:r w:rsidR="0091201F" w:rsidRPr="00037C5E">
        <w:rPr>
          <w:rFonts w:ascii="Arial" w:hAnsi="Arial" w:cs="Arial"/>
        </w:rPr>
        <w:t xml:space="preserve">общим </w:t>
      </w:r>
      <w:r w:rsidRPr="00037C5E">
        <w:rPr>
          <w:rFonts w:ascii="Arial" w:hAnsi="Arial" w:cs="Arial"/>
        </w:rPr>
        <w:t xml:space="preserve">собранием акционеров, могут быть оглашены на </w:t>
      </w:r>
      <w:r w:rsidR="0091201F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>собрании акционеров.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В случае если итоги голосования и решения, принятые </w:t>
      </w:r>
      <w:r w:rsidR="0091201F" w:rsidRPr="00037C5E">
        <w:rPr>
          <w:rFonts w:ascii="Arial" w:hAnsi="Arial" w:cs="Arial"/>
        </w:rPr>
        <w:t xml:space="preserve">общим </w:t>
      </w:r>
      <w:r w:rsidRPr="00037C5E">
        <w:rPr>
          <w:rFonts w:ascii="Arial" w:hAnsi="Arial" w:cs="Arial"/>
        </w:rPr>
        <w:t xml:space="preserve">собранием акционеров, не были оглашены на </w:t>
      </w:r>
      <w:r w:rsidR="0091201F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 xml:space="preserve">собрании акционеров, то не позднее 10 дней после составления протокола об итогах голосования, решения, принятые </w:t>
      </w:r>
      <w:r w:rsidR="0091201F" w:rsidRPr="00037C5E">
        <w:rPr>
          <w:rFonts w:ascii="Arial" w:hAnsi="Arial" w:cs="Arial"/>
        </w:rPr>
        <w:t xml:space="preserve">общим </w:t>
      </w:r>
      <w:r w:rsidRPr="00037C5E">
        <w:rPr>
          <w:rFonts w:ascii="Arial" w:hAnsi="Arial" w:cs="Arial"/>
        </w:rPr>
        <w:t xml:space="preserve">собранием акционеров, </w:t>
      </w:r>
      <w:r w:rsidR="00830C4B">
        <w:rPr>
          <w:rFonts w:ascii="Arial" w:hAnsi="Arial" w:cs="Arial"/>
        </w:rPr>
        <w:t>размещаются на сайте</w:t>
      </w:r>
      <w:r w:rsidR="00830C4B" w:rsidRPr="00037C5E">
        <w:rPr>
          <w:rFonts w:ascii="Arial" w:hAnsi="Arial" w:cs="Arial"/>
        </w:rPr>
        <w:t xml:space="preserve"> Обществ</w:t>
      </w:r>
      <w:r w:rsidR="00830C4B">
        <w:rPr>
          <w:rFonts w:ascii="Arial" w:hAnsi="Arial" w:cs="Arial"/>
        </w:rPr>
        <w:t xml:space="preserve">а </w:t>
      </w:r>
      <w:r w:rsidR="00830C4B" w:rsidRPr="00D14427">
        <w:rPr>
          <w:rFonts w:ascii="Arial" w:hAnsi="Arial" w:cs="Arial"/>
        </w:rPr>
        <w:t xml:space="preserve">в информационно-телекоммуникационной сети </w:t>
      </w:r>
      <w:r w:rsidR="00830C4B">
        <w:rPr>
          <w:rFonts w:ascii="Arial" w:hAnsi="Arial" w:cs="Arial"/>
        </w:rPr>
        <w:t>«</w:t>
      </w:r>
      <w:r w:rsidR="00830C4B" w:rsidRPr="00D14427">
        <w:rPr>
          <w:rFonts w:ascii="Arial" w:hAnsi="Arial" w:cs="Arial"/>
        </w:rPr>
        <w:t>Интернет</w:t>
      </w:r>
      <w:r w:rsidR="00830C4B">
        <w:rPr>
          <w:rFonts w:ascii="Arial" w:hAnsi="Arial" w:cs="Arial"/>
        </w:rPr>
        <w:t>»</w:t>
      </w:r>
      <w:r w:rsidR="00830C4B" w:rsidRPr="00037C5E">
        <w:rPr>
          <w:rFonts w:ascii="Arial" w:hAnsi="Arial" w:cs="Arial"/>
        </w:rPr>
        <w:t xml:space="preserve"> </w:t>
      </w:r>
      <w:r w:rsidR="00830C4B">
        <w:rPr>
          <w:rFonts w:ascii="Arial" w:hAnsi="Arial" w:cs="Arial"/>
        </w:rPr>
        <w:t xml:space="preserve">по адресу </w:t>
      </w:r>
      <w:hyperlink r:id="rId11" w:history="1">
        <w:r w:rsidR="00830C4B" w:rsidRPr="00506632">
          <w:rPr>
            <w:rStyle w:val="ac"/>
            <w:rFonts w:ascii="Arial" w:hAnsi="Arial" w:cs="Arial"/>
          </w:rPr>
          <w:t>http://www.mostss.ru/</w:t>
        </w:r>
      </w:hyperlink>
      <w:r w:rsidR="0091201F">
        <w:rPr>
          <w:rFonts w:ascii="Arial" w:hAnsi="Arial" w:cs="Arial"/>
        </w:rPr>
        <w:t>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037C5E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037C5E">
        <w:rPr>
          <w:rFonts w:ascii="Arial" w:hAnsi="Arial" w:cs="Arial"/>
          <w:b/>
        </w:rPr>
        <w:t xml:space="preserve">ПРЕДЛОЖЕНИЯ В </w:t>
      </w:r>
      <w:r w:rsidR="003A37E9" w:rsidRPr="00037C5E">
        <w:rPr>
          <w:rFonts w:ascii="Arial" w:hAnsi="Arial" w:cs="Arial"/>
          <w:b/>
        </w:rPr>
        <w:t xml:space="preserve">ПОВЕСТКУ </w:t>
      </w:r>
      <w:r w:rsidRPr="00037C5E">
        <w:rPr>
          <w:rFonts w:ascii="Arial" w:hAnsi="Arial" w:cs="Arial"/>
          <w:b/>
        </w:rPr>
        <w:t>ДНЯ ГОДОВОГО ОБЩЕГО СОБРАНИЯ</w:t>
      </w:r>
      <w:r w:rsidR="003A37E9" w:rsidRPr="00037C5E">
        <w:rPr>
          <w:rFonts w:ascii="Arial" w:hAnsi="Arial" w:cs="Arial"/>
          <w:b/>
        </w:rPr>
        <w:t xml:space="preserve"> </w:t>
      </w:r>
      <w:r w:rsidRPr="00037C5E">
        <w:rPr>
          <w:rFonts w:ascii="Arial" w:hAnsi="Arial" w:cs="Arial"/>
          <w:b/>
        </w:rPr>
        <w:t>АКЦИОНЕРОВ ОБЩЕСТВА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bookmarkStart w:id="1" w:name="_Ref429735004"/>
      <w:r w:rsidRPr="00037C5E">
        <w:rPr>
          <w:rFonts w:ascii="Arial" w:hAnsi="Arial" w:cs="Arial"/>
        </w:rPr>
        <w:t xml:space="preserve">Акционеры (акционер), являющиеся в совокупности владельцами не менее чем 2 процентов голосующих акций Общества, вправе внести вопросы в повестку дня годового </w:t>
      </w:r>
      <w:r w:rsidR="0091201F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и выдвинуть кандидатов в </w:t>
      </w:r>
      <w:r w:rsidR="0091201F" w:rsidRPr="00037C5E">
        <w:rPr>
          <w:rFonts w:ascii="Arial" w:hAnsi="Arial" w:cs="Arial"/>
        </w:rPr>
        <w:t xml:space="preserve">совет </w:t>
      </w:r>
      <w:r w:rsidRPr="00037C5E">
        <w:rPr>
          <w:rFonts w:ascii="Arial" w:hAnsi="Arial" w:cs="Arial"/>
        </w:rPr>
        <w:t xml:space="preserve">директоров, </w:t>
      </w:r>
      <w:r w:rsidR="0091201F" w:rsidRPr="00037C5E">
        <w:rPr>
          <w:rFonts w:ascii="Arial" w:hAnsi="Arial" w:cs="Arial"/>
        </w:rPr>
        <w:t xml:space="preserve">ревизионную </w:t>
      </w:r>
      <w:r w:rsidRPr="00037C5E">
        <w:rPr>
          <w:rFonts w:ascii="Arial" w:hAnsi="Arial" w:cs="Arial"/>
        </w:rPr>
        <w:t>комиссию и счетную комиссию Общества, число которых не может превышать количественный состав соответствующего органа. Такие предложения должны поступить в Общество не позднее чем через 60 дней после окончания финансового года.</w:t>
      </w:r>
      <w:bookmarkEnd w:id="1"/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Предложения о внесении вопросов в повестку дня </w:t>
      </w:r>
      <w:r w:rsidR="0091201F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 и предложение о выдвижении кандидатов вносятся в письменной форме с указанием имени (наименования) представивших их акционеров (акционера), количества и категории (типа) принадлежащих им акций и должны быть подписаны акционерами (акционером).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proofErr w:type="gramStart"/>
      <w:r w:rsidRPr="00037C5E">
        <w:rPr>
          <w:rFonts w:ascii="Arial" w:hAnsi="Arial" w:cs="Arial"/>
        </w:rPr>
        <w:t xml:space="preserve">Предложение о внесении вопросов в повестку дня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 должно содержать формулировку каждого предлагаемого вопроса, а предложение о выдвижении кандидатов - имя и данные документа, удостоверяющего личность (серия и (или) номер документа, дата и место его выдачи, орган, выдавший документ), каждого предлагаемого кандидата, наименование органа, для избрания в который он предлагается.</w:t>
      </w:r>
      <w:proofErr w:type="gramEnd"/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Совет директоров обязан рассмотреть поступившие предложения и принять решение о включении их в повестку дня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или об отказе во включении в указанную повестку дня не позднее 5 дней после окончания срока, указанного в пункте </w:t>
      </w:r>
      <w:r w:rsidR="004E37C0">
        <w:rPr>
          <w:rFonts w:ascii="Arial" w:hAnsi="Arial" w:cs="Arial"/>
        </w:rPr>
        <w:fldChar w:fldCharType="begin"/>
      </w:r>
      <w:r w:rsidR="003C1DC8">
        <w:rPr>
          <w:rFonts w:ascii="Arial" w:hAnsi="Arial" w:cs="Arial"/>
        </w:rPr>
        <w:instrText xml:space="preserve"> REF _Ref429735004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13.1</w:t>
      </w:r>
      <w:r w:rsidR="004E37C0">
        <w:rPr>
          <w:rFonts w:ascii="Arial" w:hAnsi="Arial" w:cs="Arial"/>
        </w:rPr>
        <w:fldChar w:fldCharType="end"/>
      </w:r>
      <w:r w:rsidRPr="00037C5E">
        <w:rPr>
          <w:rFonts w:ascii="Arial" w:hAnsi="Arial" w:cs="Arial"/>
        </w:rPr>
        <w:t xml:space="preserve"> Устава.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Совет директ</w:t>
      </w:r>
      <w:r w:rsidR="003C1DC8">
        <w:rPr>
          <w:rFonts w:ascii="Arial" w:hAnsi="Arial" w:cs="Arial"/>
        </w:rPr>
        <w:t>оров</w:t>
      </w:r>
      <w:r w:rsidRPr="00037C5E">
        <w:rPr>
          <w:rFonts w:ascii="Arial" w:hAnsi="Arial" w:cs="Arial"/>
        </w:rPr>
        <w:t xml:space="preserve"> вправе отказать во включении внесенных акционером (акционерами) в повестку дня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вопросов, а также во включении выдвинутых кандидатов в список кандидатур для голосования по выборам в соответствующий орган Общества по основаниям, </w:t>
      </w:r>
      <w:r w:rsidRPr="00037C5E">
        <w:rPr>
          <w:rFonts w:ascii="Arial" w:hAnsi="Arial" w:cs="Arial"/>
        </w:rPr>
        <w:lastRenderedPageBreak/>
        <w:t xml:space="preserve">предусмотренным Законом об АО и иными правовыми актами Российской Федерации. Мотивированное решение </w:t>
      </w:r>
      <w:r w:rsidR="003C1DC8" w:rsidRPr="00037C5E">
        <w:rPr>
          <w:rFonts w:ascii="Arial" w:hAnsi="Arial" w:cs="Arial"/>
        </w:rPr>
        <w:t xml:space="preserve">совета </w:t>
      </w:r>
      <w:r w:rsidRPr="00037C5E">
        <w:rPr>
          <w:rFonts w:ascii="Arial" w:hAnsi="Arial" w:cs="Arial"/>
        </w:rPr>
        <w:t xml:space="preserve">директоров об отказе во включении вопроса в повестку дня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 Общества или кандидата в список кандидатур для голосования по выборам в соответствующий орган Общества направляется акционеру (акционерам), внесшему вопрос или выдвинувшему кандидата, не позднее 3 дней с момента его принятия.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Совет директоров не вправе вносить изменения в формулировки вопросов, предложенных для включения в повестку дня общего собрания акционеров, и (при их наличии) в формулировки решений по таким вопросам.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Помимо вопросов, предложенных для включения в повестку дня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акционерами, а также в случае отсутствия таких предложений, отсутствия или недостаточного количества кандидатов, предложенных акционерами для образования соответствующего органа, Совет директоров вправе включать в повестку дня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 вопросы или кандидатов в список кандидатур по своему усмотрению.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037C5E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037C5E">
        <w:rPr>
          <w:rFonts w:ascii="Arial" w:hAnsi="Arial" w:cs="Arial"/>
          <w:b/>
        </w:rPr>
        <w:t>СОЗЫВ ВНЕОЧЕРЕДНОГО ОБЩЕГО СОБРАНИЯ АКЦИОНЕРОВ ОБЩЕСТВА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proofErr w:type="gramStart"/>
      <w:r w:rsidRPr="00037C5E">
        <w:rPr>
          <w:rFonts w:ascii="Arial" w:hAnsi="Arial" w:cs="Arial"/>
        </w:rPr>
        <w:t xml:space="preserve">Проводимые помимо годового </w:t>
      </w:r>
      <w:r w:rsidR="003C1DC8" w:rsidRPr="00037C5E">
        <w:rPr>
          <w:rFonts w:ascii="Arial" w:hAnsi="Arial" w:cs="Arial"/>
        </w:rPr>
        <w:t xml:space="preserve">общие </w:t>
      </w:r>
      <w:r w:rsidRPr="00037C5E">
        <w:rPr>
          <w:rFonts w:ascii="Arial" w:hAnsi="Arial" w:cs="Arial"/>
        </w:rPr>
        <w:t>собрания акционеров общества являются внеочередными.</w:t>
      </w:r>
      <w:proofErr w:type="gramEnd"/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Внеочередное </w:t>
      </w:r>
      <w:r w:rsidR="003C1DC8" w:rsidRPr="00037C5E">
        <w:rPr>
          <w:rFonts w:ascii="Arial" w:hAnsi="Arial" w:cs="Arial"/>
        </w:rPr>
        <w:t xml:space="preserve">общее </w:t>
      </w:r>
      <w:r w:rsidRPr="00037C5E">
        <w:rPr>
          <w:rFonts w:ascii="Arial" w:hAnsi="Arial" w:cs="Arial"/>
        </w:rPr>
        <w:t xml:space="preserve">собрание акционеров проводится по решению Совета директоров на основании его собственной инициативы, требования </w:t>
      </w:r>
      <w:r w:rsidR="003C1DC8" w:rsidRPr="00037C5E">
        <w:rPr>
          <w:rFonts w:ascii="Arial" w:hAnsi="Arial" w:cs="Arial"/>
        </w:rPr>
        <w:t xml:space="preserve">ревизионной </w:t>
      </w:r>
      <w:r w:rsidRPr="00037C5E">
        <w:rPr>
          <w:rFonts w:ascii="Arial" w:hAnsi="Arial" w:cs="Arial"/>
        </w:rPr>
        <w:t xml:space="preserve">комиссии, </w:t>
      </w:r>
      <w:r w:rsidR="003C1DC8" w:rsidRPr="00037C5E">
        <w:rPr>
          <w:rFonts w:ascii="Arial" w:hAnsi="Arial" w:cs="Arial"/>
        </w:rPr>
        <w:t>аудитора</w:t>
      </w:r>
      <w:r w:rsidRPr="00037C5E">
        <w:rPr>
          <w:rFonts w:ascii="Arial" w:hAnsi="Arial" w:cs="Arial"/>
        </w:rPr>
        <w:t xml:space="preserve">, а также акционера (акционеров), являющегося владельцем не менее чем 10 процентов голосующих акций Общества на дату предъявления требования. Такое </w:t>
      </w:r>
      <w:r w:rsidR="003C1DC8" w:rsidRPr="00037C5E">
        <w:rPr>
          <w:rFonts w:ascii="Arial" w:hAnsi="Arial" w:cs="Arial"/>
        </w:rPr>
        <w:t xml:space="preserve">общее </w:t>
      </w:r>
      <w:r w:rsidRPr="00037C5E">
        <w:rPr>
          <w:rFonts w:ascii="Arial" w:hAnsi="Arial" w:cs="Arial"/>
        </w:rPr>
        <w:t xml:space="preserve">собрание акционеров должно быть проведено в течение 40 дней с момента представления требования о проведении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акционеров, за исключением случая, предусмотренного пунктом </w:t>
      </w:r>
      <w:r w:rsidR="004E37C0">
        <w:rPr>
          <w:rFonts w:ascii="Arial" w:hAnsi="Arial" w:cs="Arial"/>
        </w:rPr>
        <w:fldChar w:fldCharType="begin"/>
      </w:r>
      <w:r w:rsidR="003C1DC8">
        <w:rPr>
          <w:rFonts w:ascii="Arial" w:hAnsi="Arial" w:cs="Arial"/>
        </w:rPr>
        <w:instrText xml:space="preserve"> REF _Ref429735163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14.11</w:t>
      </w:r>
      <w:r w:rsidR="004E37C0">
        <w:rPr>
          <w:rFonts w:ascii="Arial" w:hAnsi="Arial" w:cs="Arial"/>
        </w:rPr>
        <w:fldChar w:fldCharType="end"/>
      </w:r>
      <w:r w:rsidRPr="00037C5E">
        <w:rPr>
          <w:rFonts w:ascii="Arial" w:hAnsi="Arial" w:cs="Arial"/>
        </w:rPr>
        <w:t xml:space="preserve"> настоящего Устава.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В требовании о проведении внеочередного Общего собрания акционеров должны быть сформулированы вопросы, подлежащие внесению в повестку дня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Лица (лицо), требующие созыва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акционеров, вправе представить проект решения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акционеров, предложение о форме проведения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акционеров. В случае</w:t>
      </w:r>
      <w:proofErr w:type="gramStart"/>
      <w:r w:rsidRPr="00037C5E">
        <w:rPr>
          <w:rFonts w:ascii="Arial" w:hAnsi="Arial" w:cs="Arial"/>
        </w:rPr>
        <w:t>,</w:t>
      </w:r>
      <w:proofErr w:type="gramEnd"/>
      <w:r w:rsidRPr="00037C5E">
        <w:rPr>
          <w:rFonts w:ascii="Arial" w:hAnsi="Arial" w:cs="Arial"/>
        </w:rPr>
        <w:t xml:space="preserve"> если требование о созыве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содержит предложение о выдвижении кандидатов, на такое предложение распространяются соответствующие положения </w:t>
      </w:r>
      <w:r w:rsidR="003C1DC8">
        <w:rPr>
          <w:rFonts w:ascii="Arial" w:hAnsi="Arial" w:cs="Arial"/>
        </w:rPr>
        <w:t>раздела</w:t>
      </w:r>
      <w:r w:rsidRPr="00037C5E">
        <w:rPr>
          <w:rFonts w:ascii="Arial" w:hAnsi="Arial" w:cs="Arial"/>
        </w:rPr>
        <w:t xml:space="preserve"> </w:t>
      </w:r>
      <w:r w:rsidR="004E37C0">
        <w:rPr>
          <w:rFonts w:ascii="Arial" w:hAnsi="Arial" w:cs="Arial"/>
        </w:rPr>
        <w:fldChar w:fldCharType="begin"/>
      </w:r>
      <w:r w:rsidR="003C1DC8">
        <w:rPr>
          <w:rFonts w:ascii="Arial" w:hAnsi="Arial" w:cs="Arial"/>
        </w:rPr>
        <w:instrText xml:space="preserve"> REF _Ref429735204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12</w:t>
      </w:r>
      <w:r w:rsidR="004E37C0">
        <w:rPr>
          <w:rFonts w:ascii="Arial" w:hAnsi="Arial" w:cs="Arial"/>
        </w:rPr>
        <w:fldChar w:fldCharType="end"/>
      </w:r>
      <w:r w:rsidRPr="00037C5E">
        <w:rPr>
          <w:rFonts w:ascii="Arial" w:hAnsi="Arial" w:cs="Arial"/>
        </w:rPr>
        <w:t xml:space="preserve"> настоящего Устава.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Совет директоров не вправе вносить изменения в формулировки вопросов повестки дня, формулировки решений по таким вопросам и изменять предложенную форму проведения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акционеров, созываемого по требованию </w:t>
      </w:r>
      <w:r w:rsidR="003C1DC8" w:rsidRPr="00037C5E">
        <w:rPr>
          <w:rFonts w:ascii="Arial" w:hAnsi="Arial" w:cs="Arial"/>
        </w:rPr>
        <w:t xml:space="preserve">ревизионной </w:t>
      </w:r>
      <w:r w:rsidRPr="00037C5E">
        <w:rPr>
          <w:rFonts w:ascii="Arial" w:hAnsi="Arial" w:cs="Arial"/>
        </w:rPr>
        <w:t xml:space="preserve">комиссии, </w:t>
      </w:r>
      <w:r w:rsidR="003C1DC8" w:rsidRPr="00037C5E">
        <w:rPr>
          <w:rFonts w:ascii="Arial" w:hAnsi="Arial" w:cs="Arial"/>
        </w:rPr>
        <w:t xml:space="preserve">аудитора </w:t>
      </w:r>
      <w:r w:rsidRPr="00037C5E">
        <w:rPr>
          <w:rFonts w:ascii="Arial" w:hAnsi="Arial" w:cs="Arial"/>
        </w:rPr>
        <w:t>или акционеров (акционера), являющихся владельцами не менее чем 10 (Десяти) процентов голосующих акций Общества.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В случае если требование о созыве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 исходит от</w:t>
      </w:r>
      <w:r w:rsidR="00037C5E">
        <w:rPr>
          <w:rFonts w:ascii="Arial" w:hAnsi="Arial" w:cs="Arial"/>
        </w:rPr>
        <w:t xml:space="preserve"> </w:t>
      </w:r>
      <w:r w:rsidRPr="00037C5E">
        <w:rPr>
          <w:rFonts w:ascii="Arial" w:hAnsi="Arial" w:cs="Arial"/>
        </w:rPr>
        <w:t>акционера (акционеров), оно должно содержать имя (наименование) акционера (акционеров),</w:t>
      </w:r>
      <w:r w:rsidR="00037C5E">
        <w:rPr>
          <w:rFonts w:ascii="Arial" w:hAnsi="Arial" w:cs="Arial"/>
        </w:rPr>
        <w:t xml:space="preserve"> </w:t>
      </w:r>
      <w:r w:rsidRPr="00037C5E">
        <w:rPr>
          <w:rFonts w:ascii="Arial" w:hAnsi="Arial" w:cs="Arial"/>
        </w:rPr>
        <w:t xml:space="preserve">требующего созыва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акционеров, с указанием количества, категории (типа)</w:t>
      </w:r>
      <w:r w:rsidR="00037C5E">
        <w:rPr>
          <w:rFonts w:ascii="Arial" w:hAnsi="Arial" w:cs="Arial"/>
        </w:rPr>
        <w:t xml:space="preserve"> </w:t>
      </w:r>
      <w:r w:rsidRPr="00037C5E">
        <w:rPr>
          <w:rFonts w:ascii="Arial" w:hAnsi="Arial" w:cs="Arial"/>
        </w:rPr>
        <w:t xml:space="preserve">принадлежащих ему (им) акций Общества. Требование о созыве внеочередного </w:t>
      </w:r>
      <w:r w:rsidR="003C1DC8" w:rsidRPr="00037C5E">
        <w:rPr>
          <w:rFonts w:ascii="Arial" w:hAnsi="Arial" w:cs="Arial"/>
        </w:rPr>
        <w:t>общего</w:t>
      </w:r>
      <w:r w:rsidR="003C1DC8">
        <w:rPr>
          <w:rFonts w:ascii="Arial" w:hAnsi="Arial" w:cs="Arial"/>
        </w:rPr>
        <w:t xml:space="preserve"> </w:t>
      </w:r>
      <w:r w:rsidRPr="00037C5E">
        <w:rPr>
          <w:rFonts w:ascii="Arial" w:hAnsi="Arial" w:cs="Arial"/>
        </w:rPr>
        <w:t xml:space="preserve">собрания </w:t>
      </w:r>
      <w:r w:rsidRPr="00037C5E">
        <w:rPr>
          <w:rFonts w:ascii="Arial" w:hAnsi="Arial" w:cs="Arial"/>
        </w:rPr>
        <w:lastRenderedPageBreak/>
        <w:t>акционеров подписывается лицом (лицами), требующим созыва внеочередного</w:t>
      </w:r>
      <w:r w:rsidR="00037C5E">
        <w:rPr>
          <w:rFonts w:ascii="Arial" w:hAnsi="Arial" w:cs="Arial"/>
        </w:rPr>
        <w:t xml:space="preserve">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bookmarkStart w:id="2" w:name="_Ref429735330"/>
      <w:r w:rsidRPr="00037C5E">
        <w:rPr>
          <w:rFonts w:ascii="Arial" w:hAnsi="Arial" w:cs="Arial"/>
        </w:rPr>
        <w:t xml:space="preserve">В течение 5 дней </w:t>
      </w:r>
      <w:proofErr w:type="gramStart"/>
      <w:r w:rsidRPr="00037C5E">
        <w:rPr>
          <w:rFonts w:ascii="Arial" w:hAnsi="Arial" w:cs="Arial"/>
        </w:rPr>
        <w:t>с даты предъявления</w:t>
      </w:r>
      <w:proofErr w:type="gramEnd"/>
      <w:r w:rsidRPr="00037C5E">
        <w:rPr>
          <w:rFonts w:ascii="Arial" w:hAnsi="Arial" w:cs="Arial"/>
        </w:rPr>
        <w:t xml:space="preserve"> требования </w:t>
      </w:r>
      <w:r w:rsidR="003C1DC8" w:rsidRPr="00037C5E">
        <w:rPr>
          <w:rFonts w:ascii="Arial" w:hAnsi="Arial" w:cs="Arial"/>
        </w:rPr>
        <w:t xml:space="preserve">ревизионной </w:t>
      </w:r>
      <w:r w:rsidRPr="00037C5E">
        <w:rPr>
          <w:rFonts w:ascii="Arial" w:hAnsi="Arial" w:cs="Arial"/>
        </w:rPr>
        <w:t xml:space="preserve">комиссии, </w:t>
      </w:r>
      <w:r w:rsidR="003C1DC8" w:rsidRPr="00037C5E">
        <w:rPr>
          <w:rFonts w:ascii="Arial" w:hAnsi="Arial" w:cs="Arial"/>
        </w:rPr>
        <w:t xml:space="preserve">аудитора </w:t>
      </w:r>
      <w:r w:rsidRPr="00037C5E">
        <w:rPr>
          <w:rFonts w:ascii="Arial" w:hAnsi="Arial" w:cs="Arial"/>
        </w:rPr>
        <w:t xml:space="preserve">или акционера (акционеров), являющегося владельцем не менее чем 10 процентов голосующих акций Общества, о созыве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акционеров, </w:t>
      </w:r>
      <w:r w:rsidR="003C1DC8" w:rsidRPr="00037C5E">
        <w:rPr>
          <w:rFonts w:ascii="Arial" w:hAnsi="Arial" w:cs="Arial"/>
        </w:rPr>
        <w:t xml:space="preserve">советом </w:t>
      </w:r>
      <w:r w:rsidRPr="00037C5E">
        <w:rPr>
          <w:rFonts w:ascii="Arial" w:hAnsi="Arial" w:cs="Arial"/>
        </w:rPr>
        <w:t xml:space="preserve">директоров должно быть принято решение о созыве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 либо об отказе от его созыва.</w:t>
      </w:r>
      <w:bookmarkEnd w:id="2"/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Решение </w:t>
      </w:r>
      <w:r w:rsidR="003C1DC8" w:rsidRPr="00037C5E">
        <w:rPr>
          <w:rFonts w:ascii="Arial" w:hAnsi="Arial" w:cs="Arial"/>
        </w:rPr>
        <w:t xml:space="preserve">совета </w:t>
      </w:r>
      <w:r w:rsidRPr="00037C5E">
        <w:rPr>
          <w:rFonts w:ascii="Arial" w:hAnsi="Arial" w:cs="Arial"/>
        </w:rPr>
        <w:t>директоров</w:t>
      </w:r>
      <w:r w:rsidR="003C1DC8" w:rsidRPr="00037C5E">
        <w:rPr>
          <w:rFonts w:ascii="Arial" w:hAnsi="Arial" w:cs="Arial"/>
        </w:rPr>
        <w:t xml:space="preserve"> </w:t>
      </w:r>
      <w:r w:rsidRPr="00037C5E">
        <w:rPr>
          <w:rFonts w:ascii="Arial" w:hAnsi="Arial" w:cs="Arial"/>
        </w:rPr>
        <w:t xml:space="preserve">о созыве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 или мотивированное решение об отказе от его созыва направляется лицам, требующим его созыва, не позднее 3 дней с момента его принятия.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proofErr w:type="gramStart"/>
      <w:r w:rsidRPr="00037C5E">
        <w:rPr>
          <w:rFonts w:ascii="Arial" w:hAnsi="Arial" w:cs="Arial"/>
        </w:rPr>
        <w:t xml:space="preserve">В случае если в течение срока, установленного в пунктом </w:t>
      </w:r>
      <w:r w:rsidR="004E37C0">
        <w:rPr>
          <w:rFonts w:ascii="Arial" w:hAnsi="Arial" w:cs="Arial"/>
        </w:rPr>
        <w:fldChar w:fldCharType="begin"/>
      </w:r>
      <w:r w:rsidR="003C1DC8">
        <w:rPr>
          <w:rFonts w:ascii="Arial" w:hAnsi="Arial" w:cs="Arial"/>
        </w:rPr>
        <w:instrText xml:space="preserve"> REF _Ref429735330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14.7</w:t>
      </w:r>
      <w:r w:rsidR="004E37C0">
        <w:rPr>
          <w:rFonts w:ascii="Arial" w:hAnsi="Arial" w:cs="Arial"/>
        </w:rPr>
        <w:fldChar w:fldCharType="end"/>
      </w:r>
      <w:r w:rsidRPr="00037C5E">
        <w:rPr>
          <w:rFonts w:ascii="Arial" w:hAnsi="Arial" w:cs="Arial"/>
        </w:rPr>
        <w:t xml:space="preserve"> настоящего Устава, Советом директоров не принято решение о созыве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или принято решение об отказе от его созыва, орган общества или лица, требующие его созыва, вправе обратиться в суд с требованием о понуждении Общества провести внеочередное </w:t>
      </w:r>
      <w:r w:rsidR="003C1DC8" w:rsidRPr="00037C5E">
        <w:rPr>
          <w:rFonts w:ascii="Arial" w:hAnsi="Arial" w:cs="Arial"/>
        </w:rPr>
        <w:t xml:space="preserve">общее </w:t>
      </w:r>
      <w:r w:rsidRPr="00037C5E">
        <w:rPr>
          <w:rFonts w:ascii="Arial" w:hAnsi="Arial" w:cs="Arial"/>
        </w:rPr>
        <w:t>собрание акционеров.</w:t>
      </w:r>
      <w:proofErr w:type="gramEnd"/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bookmarkStart w:id="3" w:name="_Ref429732231"/>
      <w:r w:rsidRPr="00037C5E">
        <w:rPr>
          <w:rFonts w:ascii="Arial" w:hAnsi="Arial" w:cs="Arial"/>
        </w:rPr>
        <w:t xml:space="preserve">В случае если предлагаемая повестка дня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содержит вопрос об избрании членов </w:t>
      </w:r>
      <w:r w:rsidR="003C1DC8" w:rsidRPr="00037C5E">
        <w:rPr>
          <w:rFonts w:ascii="Arial" w:hAnsi="Arial" w:cs="Arial"/>
        </w:rPr>
        <w:t xml:space="preserve">совета </w:t>
      </w:r>
      <w:r w:rsidRPr="00037C5E">
        <w:rPr>
          <w:rFonts w:ascii="Arial" w:hAnsi="Arial" w:cs="Arial"/>
        </w:rPr>
        <w:t xml:space="preserve">директоров акционеры (акционер) Общества, являющиеся в совокупности владельцами не менее чем 2 процентов голосующих акций Общества, вправе предложить кандидатов для избрания в </w:t>
      </w:r>
      <w:r w:rsidR="003C1DC8" w:rsidRPr="00037C5E">
        <w:rPr>
          <w:rFonts w:ascii="Arial" w:hAnsi="Arial" w:cs="Arial"/>
        </w:rPr>
        <w:t xml:space="preserve">совет </w:t>
      </w:r>
      <w:r w:rsidRPr="00037C5E">
        <w:rPr>
          <w:rFonts w:ascii="Arial" w:hAnsi="Arial" w:cs="Arial"/>
        </w:rPr>
        <w:t xml:space="preserve">директоров, число которых не может превышать количественный состав </w:t>
      </w:r>
      <w:r w:rsidR="003C1DC8" w:rsidRPr="00037C5E">
        <w:rPr>
          <w:rFonts w:ascii="Arial" w:hAnsi="Arial" w:cs="Arial"/>
        </w:rPr>
        <w:t xml:space="preserve">совета </w:t>
      </w:r>
      <w:r w:rsidRPr="00037C5E">
        <w:rPr>
          <w:rFonts w:ascii="Arial" w:hAnsi="Arial" w:cs="Arial"/>
        </w:rPr>
        <w:t>директоров. Такие предложения должны поступить в Общество не менее</w:t>
      </w:r>
      <w:proofErr w:type="gramStart"/>
      <w:r w:rsidRPr="00037C5E">
        <w:rPr>
          <w:rFonts w:ascii="Arial" w:hAnsi="Arial" w:cs="Arial"/>
        </w:rPr>
        <w:t>,</w:t>
      </w:r>
      <w:proofErr w:type="gramEnd"/>
      <w:r w:rsidRPr="00037C5E">
        <w:rPr>
          <w:rFonts w:ascii="Arial" w:hAnsi="Arial" w:cs="Arial"/>
        </w:rPr>
        <w:t xml:space="preserve"> чем за 30 дней до даты проведения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акционеров. Совет директоров обязан рассмотреть поступившие предложения и принять решения </w:t>
      </w:r>
      <w:proofErr w:type="gramStart"/>
      <w:r w:rsidRPr="00037C5E">
        <w:rPr>
          <w:rFonts w:ascii="Arial" w:hAnsi="Arial" w:cs="Arial"/>
        </w:rPr>
        <w:t xml:space="preserve">о включении предложенных кандидатов в список кандидатур для голосования по выборам в </w:t>
      </w:r>
      <w:r w:rsidR="003C1DC8" w:rsidRPr="00037C5E">
        <w:rPr>
          <w:rFonts w:ascii="Arial" w:hAnsi="Arial" w:cs="Arial"/>
        </w:rPr>
        <w:t>совет</w:t>
      </w:r>
      <w:proofErr w:type="gramEnd"/>
      <w:r w:rsidR="003C1DC8" w:rsidRPr="00037C5E">
        <w:rPr>
          <w:rFonts w:ascii="Arial" w:hAnsi="Arial" w:cs="Arial"/>
        </w:rPr>
        <w:t xml:space="preserve"> </w:t>
      </w:r>
      <w:r w:rsidRPr="00037C5E">
        <w:rPr>
          <w:rFonts w:ascii="Arial" w:hAnsi="Arial" w:cs="Arial"/>
        </w:rPr>
        <w:t>директоров или об отказе во включении их в указанный список не позднее 5 дней после окончания срока, указа</w:t>
      </w:r>
      <w:r w:rsidR="003C1DC8">
        <w:rPr>
          <w:rFonts w:ascii="Arial" w:hAnsi="Arial" w:cs="Arial"/>
        </w:rPr>
        <w:t>нного в настоящем пункте Устава</w:t>
      </w:r>
      <w:r w:rsidRPr="00037C5E">
        <w:rPr>
          <w:rFonts w:ascii="Arial" w:hAnsi="Arial" w:cs="Arial"/>
        </w:rPr>
        <w:t>.</w:t>
      </w:r>
      <w:bookmarkEnd w:id="3"/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bookmarkStart w:id="4" w:name="_Ref429735163"/>
      <w:r w:rsidRPr="00037C5E">
        <w:rPr>
          <w:rFonts w:ascii="Arial" w:hAnsi="Arial" w:cs="Arial"/>
        </w:rPr>
        <w:t xml:space="preserve">В случаях, предусмотренных пунктами 2 и 8 статьи 53 Закона об АО, сообщение о проведении внеочередного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 должно быть сделано не позднее, чем за 70 дней до даты его проведения.</w:t>
      </w:r>
      <w:bookmarkEnd w:id="4"/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037C5E" w:rsidRDefault="003A37E9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037C5E">
        <w:rPr>
          <w:rFonts w:ascii="Arial" w:hAnsi="Arial" w:cs="Arial"/>
          <w:b/>
        </w:rPr>
        <w:t>СОВЕТ ДИРЕКТОРОВ ОБЩЕСТВА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Совет директоров осуществляет общее руководство деятельностью Общества, за исключением решения вопросов, отнесенных Законом об АО и настоящим Уставом к компетенции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акционеров.</w:t>
      </w:r>
    </w:p>
    <w:p w:rsidR="003C0EE7" w:rsidRPr="00037C5E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К компетенции Совета директоров относятся следующие вопросы: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созыв годового и внеочередного </w:t>
      </w:r>
      <w:r w:rsidR="003C1DC8" w:rsidRPr="00037C5E">
        <w:rPr>
          <w:rFonts w:ascii="Arial" w:hAnsi="Arial" w:cs="Arial"/>
        </w:rPr>
        <w:t xml:space="preserve">общих </w:t>
      </w:r>
      <w:r w:rsidRPr="00037C5E">
        <w:rPr>
          <w:rFonts w:ascii="Arial" w:hAnsi="Arial" w:cs="Arial"/>
        </w:rPr>
        <w:t>собраний акционеров, за исключением случаев, предусмотренных настоящим Уставом;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утверждение повестки дня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избрание секретаря </w:t>
      </w:r>
      <w:r w:rsidR="003C1DC8" w:rsidRPr="00037C5E">
        <w:rPr>
          <w:rFonts w:ascii="Arial" w:hAnsi="Arial" w:cs="Arial"/>
        </w:rPr>
        <w:t xml:space="preserve">совета </w:t>
      </w:r>
      <w:r w:rsidRPr="00037C5E">
        <w:rPr>
          <w:rFonts w:ascii="Arial" w:hAnsi="Arial" w:cs="Arial"/>
        </w:rPr>
        <w:t>директоров и досрочное прекращение его полномочий;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определение даты составления списка лиц, имеющих право на участие в </w:t>
      </w:r>
      <w:r w:rsidR="003C1DC8" w:rsidRPr="00037C5E">
        <w:rPr>
          <w:rFonts w:ascii="Arial" w:hAnsi="Arial" w:cs="Arial"/>
        </w:rPr>
        <w:t xml:space="preserve">общем </w:t>
      </w:r>
      <w:r w:rsidRPr="00037C5E">
        <w:rPr>
          <w:rFonts w:ascii="Arial" w:hAnsi="Arial" w:cs="Arial"/>
        </w:rPr>
        <w:t xml:space="preserve">собрании акционеров, утверждение сметы затрат на проведение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 xml:space="preserve">собрания акционеров и решение других вопросов, связанных с подготовкой и проведением </w:t>
      </w:r>
      <w:r w:rsidR="003C1DC8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акционеров;</w:t>
      </w:r>
    </w:p>
    <w:p w:rsidR="003C0EE7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lastRenderedPageBreak/>
        <w:t>утверждение решения о выпуске ценных бумаг, проспекта ценных бумаг и отчета об итогах выпуска ценных бумаг, отчетов об итогах приобретения акций у акционеров Общества, отчетов об итогах погашения акций, отчетов об итогах предъявления акционерами Общества требований о выкупе принадлежащих им акций;</w:t>
      </w:r>
    </w:p>
    <w:p w:rsidR="000D2116" w:rsidRPr="000D2116" w:rsidRDefault="000D2116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D2116">
        <w:rPr>
          <w:rFonts w:ascii="Arial" w:hAnsi="Arial" w:cs="Arial"/>
        </w:rPr>
        <w:t>принятие решения о размещении Обществом облигаций, конвертируемых в акции, и иных эмиссионных ценных бумаг, конвертируемых в акции;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proofErr w:type="gramStart"/>
      <w:r w:rsidRPr="00037C5E">
        <w:rPr>
          <w:rFonts w:ascii="Arial" w:hAnsi="Arial" w:cs="Arial"/>
        </w:rPr>
        <w:t>определение цены (денежной оценки) имущества, цены размещения и выкупа эмиссионных ценных бумаг в случаях увеличения уставного капитала Общества (пункт 4 статьи 28 закона об АО), оплаты акций и иных ценных бумаг при их размещении (статья 34 Закона об АО), при совершении крупных сделок и сделок с заинтересованностью (главы X, XI Закона об АО);</w:t>
      </w:r>
      <w:proofErr w:type="gramEnd"/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приобретение размещенных Обществом акций, облигаций и иных ценных бумаг в случаях, предусмотренных Законом об АО;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отчуждение (реализация) акций Общества, поступивших в распоряжение Общества в результате их приобретения или выкупа у акционеров Общества, а так же в иных случаях, предусмотренных Законом об АО;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избрание </w:t>
      </w:r>
      <w:r w:rsidR="003C1DC8" w:rsidRPr="00037C5E">
        <w:rPr>
          <w:rFonts w:ascii="Arial" w:hAnsi="Arial" w:cs="Arial"/>
        </w:rPr>
        <w:t xml:space="preserve">генерального </w:t>
      </w:r>
      <w:r w:rsidRPr="00037C5E">
        <w:rPr>
          <w:rFonts w:ascii="Arial" w:hAnsi="Arial" w:cs="Arial"/>
        </w:rPr>
        <w:t xml:space="preserve">директора и досрочное прекращение его полномочий, в том числе принятие решения об определении условий трудового договора с </w:t>
      </w:r>
      <w:r w:rsidR="003C1DC8" w:rsidRPr="00037C5E">
        <w:rPr>
          <w:rFonts w:ascii="Arial" w:hAnsi="Arial" w:cs="Arial"/>
        </w:rPr>
        <w:t xml:space="preserve">генеральным </w:t>
      </w:r>
      <w:r w:rsidRPr="00037C5E">
        <w:rPr>
          <w:rFonts w:ascii="Arial" w:hAnsi="Arial" w:cs="Arial"/>
        </w:rPr>
        <w:t>директором и досрочном прекращении трудового договора с ним;</w:t>
      </w:r>
    </w:p>
    <w:p w:rsidR="003C0EE7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утверждение условий договоров (том числе в части срока полномочий и размера выплачиваемых вознаграждений и компенсаций), заключаемых с </w:t>
      </w:r>
      <w:r w:rsidR="00DE5AAC" w:rsidRPr="00037C5E">
        <w:rPr>
          <w:rFonts w:ascii="Arial" w:hAnsi="Arial" w:cs="Arial"/>
        </w:rPr>
        <w:t xml:space="preserve">генеральным </w:t>
      </w:r>
      <w:r w:rsidRPr="00037C5E">
        <w:rPr>
          <w:rFonts w:ascii="Arial" w:hAnsi="Arial" w:cs="Arial"/>
        </w:rPr>
        <w:t>директором, управляющей организацией (управляющим), изменение условий указанных договоров;</w:t>
      </w:r>
    </w:p>
    <w:p w:rsidR="00A80503" w:rsidRPr="00A80503" w:rsidRDefault="00A80503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80503">
        <w:rPr>
          <w:rFonts w:ascii="Arial" w:hAnsi="Arial" w:cs="Arial"/>
        </w:rPr>
        <w:t xml:space="preserve">принятие решения о передаче полномочий </w:t>
      </w:r>
      <w:r w:rsidR="00DE5AAC" w:rsidRPr="00A80503">
        <w:rPr>
          <w:rFonts w:ascii="Arial" w:hAnsi="Arial" w:cs="Arial"/>
        </w:rPr>
        <w:t xml:space="preserve">единоличного </w:t>
      </w:r>
      <w:r w:rsidRPr="00A80503">
        <w:rPr>
          <w:rFonts w:ascii="Arial" w:hAnsi="Arial" w:cs="Arial"/>
        </w:rPr>
        <w:t>исполнительного органа управляющей организации (управляющему) и досрочное прекращение полномочий управляющей организации (управляющего);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утверждение системы мотивации сотрудников Общества, включая, </w:t>
      </w:r>
      <w:proofErr w:type="gramStart"/>
      <w:r w:rsidRPr="00037C5E">
        <w:rPr>
          <w:rFonts w:ascii="Arial" w:hAnsi="Arial" w:cs="Arial"/>
        </w:rPr>
        <w:t>но</w:t>
      </w:r>
      <w:proofErr w:type="gramEnd"/>
      <w:r w:rsidRPr="00037C5E">
        <w:rPr>
          <w:rFonts w:ascii="Arial" w:hAnsi="Arial" w:cs="Arial"/>
        </w:rPr>
        <w:t xml:space="preserve"> не ограничиваясь, </w:t>
      </w:r>
      <w:r w:rsidR="00DE5AAC" w:rsidRPr="00037C5E">
        <w:rPr>
          <w:rFonts w:ascii="Arial" w:hAnsi="Arial" w:cs="Arial"/>
        </w:rPr>
        <w:t xml:space="preserve">генерального </w:t>
      </w:r>
      <w:r w:rsidRPr="00037C5E">
        <w:rPr>
          <w:rFonts w:ascii="Arial" w:hAnsi="Arial" w:cs="Arial"/>
        </w:rPr>
        <w:t>директора и его заместителей;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рекомендации Общему собранию акционеров по размеру выплачиваемых членам </w:t>
      </w:r>
      <w:r w:rsidR="00DE5AAC" w:rsidRPr="00037C5E">
        <w:rPr>
          <w:rFonts w:ascii="Arial" w:hAnsi="Arial" w:cs="Arial"/>
        </w:rPr>
        <w:t xml:space="preserve">ревизионной </w:t>
      </w:r>
      <w:r w:rsidRPr="00037C5E">
        <w:rPr>
          <w:rFonts w:ascii="Arial" w:hAnsi="Arial" w:cs="Arial"/>
        </w:rPr>
        <w:t xml:space="preserve">комиссии вознаграждений и компенсаций и определение размера оплаты услуг </w:t>
      </w:r>
      <w:r w:rsidR="00DE5AAC" w:rsidRPr="00037C5E">
        <w:rPr>
          <w:rFonts w:ascii="Arial" w:hAnsi="Arial" w:cs="Arial"/>
        </w:rPr>
        <w:t>аудитора</w:t>
      </w:r>
      <w:r w:rsidRPr="00037C5E">
        <w:rPr>
          <w:rFonts w:ascii="Arial" w:hAnsi="Arial" w:cs="Arial"/>
        </w:rPr>
        <w:t>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рекомендации по размеру дивиденд</w:t>
      </w:r>
      <w:r w:rsidR="00DE5AAC">
        <w:rPr>
          <w:rFonts w:ascii="Arial" w:hAnsi="Arial" w:cs="Arial"/>
        </w:rPr>
        <w:t>ов</w:t>
      </w:r>
      <w:r w:rsidRPr="00037C5E">
        <w:rPr>
          <w:rFonts w:ascii="Arial" w:hAnsi="Arial" w:cs="Arial"/>
        </w:rPr>
        <w:t xml:space="preserve"> по акциям и порядку </w:t>
      </w:r>
      <w:r w:rsidR="00DE5AAC">
        <w:rPr>
          <w:rFonts w:ascii="Arial" w:hAnsi="Arial" w:cs="Arial"/>
        </w:rPr>
        <w:t>их</w:t>
      </w:r>
      <w:r w:rsidRPr="00037C5E">
        <w:rPr>
          <w:rFonts w:ascii="Arial" w:hAnsi="Arial" w:cs="Arial"/>
        </w:rPr>
        <w:t xml:space="preserve"> выплаты;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утверждение внутренних документов Общества, определяющих порядок формирования и использования фондов Общества;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принятие решения об использовании фондов Общества; утверждение смет использования средств по фондам специального назначения и рассмотрение </w:t>
      </w:r>
      <w:proofErr w:type="gramStart"/>
      <w:r w:rsidRPr="00037C5E">
        <w:rPr>
          <w:rFonts w:ascii="Arial" w:hAnsi="Arial" w:cs="Arial"/>
        </w:rPr>
        <w:t>итогов выполнения смет использования средств</w:t>
      </w:r>
      <w:proofErr w:type="gramEnd"/>
      <w:r w:rsidRPr="00037C5E">
        <w:rPr>
          <w:rFonts w:ascii="Arial" w:hAnsi="Arial" w:cs="Arial"/>
        </w:rPr>
        <w:t xml:space="preserve"> по фондам специального назначения;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утверждение внутренних документов Общества, за исключением внутренних документов, утверждение которых отнесено к компетенции </w:t>
      </w:r>
      <w:r w:rsidR="00DE5AAC" w:rsidRPr="00037C5E">
        <w:rPr>
          <w:rFonts w:ascii="Arial" w:hAnsi="Arial" w:cs="Arial"/>
        </w:rPr>
        <w:t xml:space="preserve">общего </w:t>
      </w:r>
      <w:r w:rsidRPr="00037C5E">
        <w:rPr>
          <w:rFonts w:ascii="Arial" w:hAnsi="Arial" w:cs="Arial"/>
        </w:rPr>
        <w:t>собрания акционеров, а также иных внутренних документов, утверждение которых отнесено к компетенции исполнительных органов Общества;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lastRenderedPageBreak/>
        <w:t>создание филиалов и открытие представительств Общества, их ликвидация, в том числе внесение в Устав изменений, связанных с созданием филиалов, открытием представительств Общества (включая изменение сведений о наименованиях и местах нахождения филиалов и представительств Общества) и их ликвидацией;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одобрение крупных сделок в случаях, предусмотренных главой X Закона об АО;</w:t>
      </w:r>
    </w:p>
    <w:p w:rsidR="003C0EE7" w:rsidRPr="00A80503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80503">
        <w:rPr>
          <w:rFonts w:ascii="Arial" w:hAnsi="Arial" w:cs="Arial"/>
        </w:rPr>
        <w:t>одобрение сделок с заинтересованностью, предусмотренных главой XI Закона</w:t>
      </w:r>
      <w:r w:rsidR="00A80503">
        <w:rPr>
          <w:rFonts w:ascii="Arial" w:hAnsi="Arial" w:cs="Arial"/>
        </w:rPr>
        <w:t xml:space="preserve"> </w:t>
      </w:r>
      <w:r w:rsidRPr="00A80503">
        <w:rPr>
          <w:rFonts w:ascii="Arial" w:hAnsi="Arial" w:cs="Arial"/>
        </w:rPr>
        <w:t>об АО;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утверждение регистратора Общества, условий договора с ним, а также расторжение договора с ним (решение по данному вопросу принимается большинством в четыре пятых голосов членов Совета директоров);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избрание председателя </w:t>
      </w:r>
      <w:r w:rsidR="00DE5AAC" w:rsidRPr="00037C5E">
        <w:rPr>
          <w:rFonts w:ascii="Arial" w:hAnsi="Arial" w:cs="Arial"/>
        </w:rPr>
        <w:t xml:space="preserve">совета </w:t>
      </w:r>
      <w:r w:rsidRPr="00037C5E">
        <w:rPr>
          <w:rFonts w:ascii="Arial" w:hAnsi="Arial" w:cs="Arial"/>
        </w:rPr>
        <w:t>директоров и досрочное прекращение его полномочий;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избрание заместителя председателя Совета директоров и досрочное прекращение его полномочий;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>принятие решения о приостановлении полномочий управляющей организации (управляющего);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принятие решения о назначении исполняющего обязанности </w:t>
      </w:r>
      <w:r w:rsidR="00DE5AAC" w:rsidRPr="00037C5E">
        <w:rPr>
          <w:rFonts w:ascii="Arial" w:hAnsi="Arial" w:cs="Arial"/>
        </w:rPr>
        <w:t xml:space="preserve">генерального </w:t>
      </w:r>
      <w:r w:rsidRPr="00037C5E">
        <w:rPr>
          <w:rFonts w:ascii="Arial" w:hAnsi="Arial" w:cs="Arial"/>
        </w:rPr>
        <w:t>директора, а также привлечение его к дисциплинарной ответственности;</w:t>
      </w:r>
    </w:p>
    <w:p w:rsidR="003C0EE7" w:rsidRPr="00037C5E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037C5E">
        <w:rPr>
          <w:rFonts w:ascii="Arial" w:hAnsi="Arial" w:cs="Arial"/>
        </w:rPr>
        <w:t xml:space="preserve">привлечение к дисциплинарной ответственности </w:t>
      </w:r>
      <w:r w:rsidR="00DE5AAC" w:rsidRPr="00037C5E">
        <w:rPr>
          <w:rFonts w:ascii="Arial" w:hAnsi="Arial" w:cs="Arial"/>
        </w:rPr>
        <w:t xml:space="preserve">генерального </w:t>
      </w:r>
      <w:r w:rsidRPr="00037C5E">
        <w:rPr>
          <w:rFonts w:ascii="Arial" w:hAnsi="Arial" w:cs="Arial"/>
        </w:rPr>
        <w:t>директора и его поощрение в соответствии с трудовым законодательством Российской Федерации;</w:t>
      </w:r>
    </w:p>
    <w:p w:rsidR="003C0EE7" w:rsidRPr="00037C5E" w:rsidRDefault="00F172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принятие решения об </w:t>
      </w:r>
      <w:r w:rsidR="003C0EE7" w:rsidRPr="00037C5E">
        <w:rPr>
          <w:rFonts w:ascii="Arial" w:hAnsi="Arial" w:cs="Arial"/>
        </w:rPr>
        <w:t>участи</w:t>
      </w:r>
      <w:r>
        <w:rPr>
          <w:rFonts w:ascii="Arial" w:hAnsi="Arial" w:cs="Arial"/>
        </w:rPr>
        <w:t>и</w:t>
      </w:r>
      <w:r w:rsidR="003C0EE7" w:rsidRPr="00037C5E">
        <w:rPr>
          <w:rFonts w:ascii="Arial" w:hAnsi="Arial" w:cs="Arial"/>
        </w:rPr>
        <w:t>, измен</w:t>
      </w:r>
      <w:r w:rsidR="00286802">
        <w:rPr>
          <w:rFonts w:ascii="Arial" w:hAnsi="Arial" w:cs="Arial"/>
        </w:rPr>
        <w:t>ении</w:t>
      </w:r>
      <w:r w:rsidR="003C0EE7" w:rsidRPr="00037C5E">
        <w:rPr>
          <w:rFonts w:ascii="Arial" w:hAnsi="Arial" w:cs="Arial"/>
        </w:rPr>
        <w:t xml:space="preserve"> дол</w:t>
      </w:r>
      <w:r w:rsidR="00286802">
        <w:rPr>
          <w:rFonts w:ascii="Arial" w:hAnsi="Arial" w:cs="Arial"/>
        </w:rPr>
        <w:t>ей</w:t>
      </w:r>
      <w:r w:rsidR="003C0EE7" w:rsidRPr="00037C5E">
        <w:rPr>
          <w:rFonts w:ascii="Arial" w:hAnsi="Arial" w:cs="Arial"/>
        </w:rPr>
        <w:t xml:space="preserve"> участия и прекращени</w:t>
      </w:r>
      <w:r w:rsidR="00286802">
        <w:rPr>
          <w:rFonts w:ascii="Arial" w:hAnsi="Arial" w:cs="Arial"/>
        </w:rPr>
        <w:t>и</w:t>
      </w:r>
      <w:r w:rsidR="003C0EE7" w:rsidRPr="00037C5E">
        <w:rPr>
          <w:rFonts w:ascii="Arial" w:hAnsi="Arial" w:cs="Arial"/>
        </w:rPr>
        <w:t xml:space="preserve"> участия в других организациях, обременение акций, долей организаций, в которых участвует Общество;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утверждение организационной структуры и штатного расписания Общества;</w:t>
      </w:r>
    </w:p>
    <w:p w:rsidR="003C0EE7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утверждение должностной и</w:t>
      </w:r>
      <w:r w:rsidR="00A32D28">
        <w:rPr>
          <w:rFonts w:ascii="Arial" w:hAnsi="Arial" w:cs="Arial"/>
        </w:rPr>
        <w:t xml:space="preserve">нструкции финансового директора </w:t>
      </w:r>
      <w:r w:rsidRPr="00A32D28">
        <w:rPr>
          <w:rFonts w:ascii="Arial" w:hAnsi="Arial" w:cs="Arial"/>
        </w:rPr>
        <w:t>Общества,</w:t>
      </w:r>
      <w:r w:rsidR="00A32D28">
        <w:rPr>
          <w:rFonts w:ascii="Arial" w:hAnsi="Arial" w:cs="Arial"/>
        </w:rPr>
        <w:t xml:space="preserve"> </w:t>
      </w:r>
      <w:r w:rsidRPr="00A32D28">
        <w:rPr>
          <w:rFonts w:ascii="Arial" w:hAnsi="Arial" w:cs="Arial"/>
        </w:rPr>
        <w:t>предварительное согласование кандидатуры для назначения на</w:t>
      </w:r>
      <w:r w:rsidR="00A32D28">
        <w:rPr>
          <w:rFonts w:ascii="Arial" w:hAnsi="Arial" w:cs="Arial"/>
        </w:rPr>
        <w:t xml:space="preserve"> </w:t>
      </w:r>
      <w:r w:rsidRPr="00A32D28">
        <w:rPr>
          <w:rFonts w:ascii="Arial" w:hAnsi="Arial" w:cs="Arial"/>
        </w:rPr>
        <w:t>должность</w:t>
      </w:r>
      <w:r w:rsidR="00A32D28">
        <w:rPr>
          <w:rFonts w:ascii="Arial" w:hAnsi="Arial" w:cs="Arial"/>
        </w:rPr>
        <w:t xml:space="preserve"> </w:t>
      </w:r>
      <w:r w:rsidRPr="00A32D28">
        <w:rPr>
          <w:rFonts w:ascii="Arial" w:hAnsi="Arial" w:cs="Arial"/>
        </w:rPr>
        <w:t>финансового директора Общества, предварительное согласование</w:t>
      </w:r>
      <w:r w:rsidR="00A32D28">
        <w:rPr>
          <w:rFonts w:ascii="Arial" w:hAnsi="Arial" w:cs="Arial"/>
        </w:rPr>
        <w:t xml:space="preserve"> </w:t>
      </w:r>
      <w:r w:rsidRPr="00A32D28">
        <w:rPr>
          <w:rFonts w:ascii="Arial" w:hAnsi="Arial" w:cs="Arial"/>
        </w:rPr>
        <w:t>увольнения</w:t>
      </w:r>
      <w:r w:rsidR="00A32D28">
        <w:rPr>
          <w:rFonts w:ascii="Arial" w:hAnsi="Arial" w:cs="Arial"/>
        </w:rPr>
        <w:t xml:space="preserve"> </w:t>
      </w:r>
      <w:r w:rsidRPr="00A32D28">
        <w:rPr>
          <w:rFonts w:ascii="Arial" w:hAnsi="Arial" w:cs="Arial"/>
        </w:rPr>
        <w:t>финансового директора Общества по инициативе работодателя;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иные вопросы, предусмотренные законодательством Российской Федерации и настоящим Уставом.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Решения по вопросам, отнесенным к компетенции </w:t>
      </w:r>
      <w:r w:rsidR="00286802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директоров, принимаются простым большинством голосов членов </w:t>
      </w:r>
      <w:r w:rsidR="00286802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директоров, принимающих участие в соответствующем заседании </w:t>
      </w:r>
      <w:r w:rsidR="00286802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директоров, если иное не установлено законодательством Российской Федерации или настоящим Уставом</w:t>
      </w:r>
      <w:r w:rsidR="00286802">
        <w:rPr>
          <w:rFonts w:ascii="Arial" w:hAnsi="Arial" w:cs="Arial"/>
        </w:rPr>
        <w:t>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Вопросы, отнесенные к компетенции </w:t>
      </w:r>
      <w:r w:rsidR="00286802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директоров, не могут быть переданы на решение </w:t>
      </w:r>
      <w:r w:rsidR="00286802" w:rsidRPr="00A32D28">
        <w:rPr>
          <w:rFonts w:ascii="Arial" w:hAnsi="Arial" w:cs="Arial"/>
        </w:rPr>
        <w:t xml:space="preserve">генеральному </w:t>
      </w:r>
      <w:r w:rsidRPr="00A32D28">
        <w:rPr>
          <w:rFonts w:ascii="Arial" w:hAnsi="Arial" w:cs="Arial"/>
        </w:rPr>
        <w:t xml:space="preserve">директору, за исключением случая, предусмотренного пунктом </w:t>
      </w:r>
      <w:r w:rsidR="004E37C0">
        <w:rPr>
          <w:rFonts w:ascii="Arial" w:hAnsi="Arial" w:cs="Arial"/>
        </w:rPr>
        <w:fldChar w:fldCharType="begin"/>
      </w:r>
      <w:r w:rsidR="00286802">
        <w:rPr>
          <w:rFonts w:ascii="Arial" w:hAnsi="Arial" w:cs="Arial"/>
        </w:rPr>
        <w:instrText xml:space="preserve"> REF _Ref429737302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15.5</w:t>
      </w:r>
      <w:r w:rsidR="004E37C0">
        <w:rPr>
          <w:rFonts w:ascii="Arial" w:hAnsi="Arial" w:cs="Arial"/>
        </w:rPr>
        <w:fldChar w:fldCharType="end"/>
      </w:r>
      <w:r w:rsidRPr="00A32D28">
        <w:rPr>
          <w:rFonts w:ascii="Arial" w:hAnsi="Arial" w:cs="Arial"/>
        </w:rPr>
        <w:t xml:space="preserve"> Устава.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bookmarkStart w:id="5" w:name="_Ref429737302"/>
      <w:r w:rsidRPr="00A32D28">
        <w:rPr>
          <w:rFonts w:ascii="Arial" w:hAnsi="Arial" w:cs="Arial"/>
        </w:rPr>
        <w:t>В случае</w:t>
      </w:r>
      <w:proofErr w:type="gramStart"/>
      <w:r w:rsidRPr="00A32D28">
        <w:rPr>
          <w:rFonts w:ascii="Arial" w:hAnsi="Arial" w:cs="Arial"/>
        </w:rPr>
        <w:t>,</w:t>
      </w:r>
      <w:proofErr w:type="gramEnd"/>
      <w:r w:rsidRPr="00A32D28">
        <w:rPr>
          <w:rFonts w:ascii="Arial" w:hAnsi="Arial" w:cs="Arial"/>
        </w:rPr>
        <w:t xml:space="preserve"> если в Обществе не сформирован </w:t>
      </w:r>
      <w:r w:rsidR="00286802" w:rsidRPr="00A32D28">
        <w:rPr>
          <w:rFonts w:ascii="Arial" w:hAnsi="Arial" w:cs="Arial"/>
        </w:rPr>
        <w:t xml:space="preserve">совет </w:t>
      </w:r>
      <w:r w:rsidRPr="00A32D28">
        <w:rPr>
          <w:rFonts w:ascii="Arial" w:hAnsi="Arial" w:cs="Arial"/>
        </w:rPr>
        <w:t xml:space="preserve">директоров, его функции (полномочия) осуществляет </w:t>
      </w:r>
      <w:r w:rsidR="00286802" w:rsidRPr="00A32D28">
        <w:rPr>
          <w:rFonts w:ascii="Arial" w:hAnsi="Arial" w:cs="Arial"/>
        </w:rPr>
        <w:t xml:space="preserve">генеральный </w:t>
      </w:r>
      <w:r w:rsidRPr="00A32D28">
        <w:rPr>
          <w:rFonts w:ascii="Arial" w:hAnsi="Arial" w:cs="Arial"/>
        </w:rPr>
        <w:t xml:space="preserve">директор (в том числе принимает </w:t>
      </w:r>
      <w:r w:rsidRPr="00A32D28">
        <w:rPr>
          <w:rFonts w:ascii="Arial" w:hAnsi="Arial" w:cs="Arial"/>
        </w:rPr>
        <w:lastRenderedPageBreak/>
        <w:t xml:space="preserve">решения по вопросам компетенции </w:t>
      </w:r>
      <w:r w:rsidR="00286802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директоров, созывает и обеспечивает проведение Общего собрания акционеров и др.).</w:t>
      </w:r>
      <w:bookmarkEnd w:id="5"/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A32D28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A32D28">
        <w:rPr>
          <w:rFonts w:ascii="Arial" w:hAnsi="Arial" w:cs="Arial"/>
          <w:b/>
        </w:rPr>
        <w:t>ИЗБРАНИЕ СОВЕТА ДИРЕКТОРОВ</w:t>
      </w:r>
    </w:p>
    <w:p w:rsidR="003C0EE7" w:rsidRPr="00A32D28" w:rsidRDefault="00A073DE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3C0EE7" w:rsidRPr="00A32D28">
        <w:rPr>
          <w:rFonts w:ascii="Arial" w:hAnsi="Arial" w:cs="Arial"/>
        </w:rPr>
        <w:t xml:space="preserve"> состав </w:t>
      </w:r>
      <w:r w:rsidRPr="00A32D28">
        <w:rPr>
          <w:rFonts w:ascii="Arial" w:hAnsi="Arial" w:cs="Arial"/>
        </w:rPr>
        <w:t xml:space="preserve">совета </w:t>
      </w:r>
      <w:r w:rsidR="003C0EE7" w:rsidRPr="00A32D28">
        <w:rPr>
          <w:rFonts w:ascii="Arial" w:hAnsi="Arial" w:cs="Arial"/>
        </w:rPr>
        <w:t xml:space="preserve">директоров </w:t>
      </w:r>
      <w:r>
        <w:rPr>
          <w:rFonts w:ascii="Arial" w:hAnsi="Arial" w:cs="Arial"/>
        </w:rPr>
        <w:t>входит</w:t>
      </w:r>
      <w:r w:rsidR="003C0EE7" w:rsidRPr="00A32D28">
        <w:rPr>
          <w:rFonts w:ascii="Arial" w:hAnsi="Arial" w:cs="Arial"/>
        </w:rPr>
        <w:t xml:space="preserve"> 5 человек.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Члены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избираются на </w:t>
      </w:r>
      <w:r w:rsidR="00A073DE" w:rsidRPr="00A32D28">
        <w:rPr>
          <w:rFonts w:ascii="Arial" w:hAnsi="Arial" w:cs="Arial"/>
        </w:rPr>
        <w:t xml:space="preserve">общем </w:t>
      </w:r>
      <w:r w:rsidRPr="00A32D28">
        <w:rPr>
          <w:rFonts w:ascii="Arial" w:hAnsi="Arial" w:cs="Arial"/>
        </w:rPr>
        <w:t xml:space="preserve">собрании акционеров в порядке, предусмотренном Уставом, на срок до следующего годового </w:t>
      </w:r>
      <w:r w:rsidR="00A073DE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 xml:space="preserve">собрания акционеров. В случае избрания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на внеочередном </w:t>
      </w:r>
      <w:r w:rsidR="00A073DE" w:rsidRPr="00A32D28">
        <w:rPr>
          <w:rFonts w:ascii="Arial" w:hAnsi="Arial" w:cs="Arial"/>
        </w:rPr>
        <w:t xml:space="preserve">общем </w:t>
      </w:r>
      <w:r w:rsidRPr="00A32D28">
        <w:rPr>
          <w:rFonts w:ascii="Arial" w:hAnsi="Arial" w:cs="Arial"/>
        </w:rPr>
        <w:t xml:space="preserve">собрании акционеров, члены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считаются избранными на период до даты проведения годового </w:t>
      </w:r>
      <w:r w:rsidR="00A073DE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 xml:space="preserve">собрания акционеров. Если годовое </w:t>
      </w:r>
      <w:r w:rsidR="00A073DE" w:rsidRPr="00A32D28">
        <w:rPr>
          <w:rFonts w:ascii="Arial" w:hAnsi="Arial" w:cs="Arial"/>
        </w:rPr>
        <w:t xml:space="preserve">общее </w:t>
      </w:r>
      <w:r w:rsidRPr="00A32D28">
        <w:rPr>
          <w:rFonts w:ascii="Arial" w:hAnsi="Arial" w:cs="Arial"/>
        </w:rPr>
        <w:t xml:space="preserve">собрание акционеров не было проведено в сроки, установленные Уставом, полномочия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прекращаются, за исключением полномочий по созыву, подготовке и проведению годового </w:t>
      </w:r>
      <w:r w:rsidR="00A073DE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>собрания акционеров.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Членом совета директоров Общества может быть только физическое лицо.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Лица, избранные в состав совета директоров Общества, могут переизбираться неограниченное число раз.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По решению </w:t>
      </w:r>
      <w:r w:rsidR="00A073DE" w:rsidRPr="00A32D28">
        <w:rPr>
          <w:rFonts w:ascii="Arial" w:hAnsi="Arial" w:cs="Arial"/>
        </w:rPr>
        <w:t xml:space="preserve">общего </w:t>
      </w:r>
      <w:proofErr w:type="gramStart"/>
      <w:r w:rsidRPr="00A32D28">
        <w:rPr>
          <w:rFonts w:ascii="Arial" w:hAnsi="Arial" w:cs="Arial"/>
        </w:rPr>
        <w:t xml:space="preserve">собрания акционеров полномочия всех членов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</w:t>
      </w:r>
      <w:proofErr w:type="gramEnd"/>
      <w:r w:rsidRPr="00A32D28">
        <w:rPr>
          <w:rFonts w:ascii="Arial" w:hAnsi="Arial" w:cs="Arial"/>
        </w:rPr>
        <w:t xml:space="preserve"> могут быть прекращены досрочно.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A32D28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A32D28">
        <w:rPr>
          <w:rFonts w:ascii="Arial" w:hAnsi="Arial" w:cs="Arial"/>
          <w:b/>
        </w:rPr>
        <w:t>ПРЕДСЕДАТЕЛЬ СОВЕТА ДИРЕКТОРОВ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Председатель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избирается членами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из их числа большинством голосов от общего числа членов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Совет директоров вправе в любое время переизбрать своего председателя простым большинством голосов от общего числа голосов членов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Председатель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организует работу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директоров, созывает его заседания и председательствует на них, организует на заседаниях ведение протокола, председательствует на </w:t>
      </w:r>
      <w:r w:rsidR="00A073DE" w:rsidRPr="00A32D28">
        <w:rPr>
          <w:rFonts w:ascii="Arial" w:hAnsi="Arial" w:cs="Arial"/>
        </w:rPr>
        <w:t xml:space="preserve">общем </w:t>
      </w:r>
      <w:r w:rsidRPr="00A32D28">
        <w:rPr>
          <w:rFonts w:ascii="Arial" w:hAnsi="Arial" w:cs="Arial"/>
        </w:rPr>
        <w:t>собрании акционеров.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В случае </w:t>
      </w:r>
      <w:proofErr w:type="gramStart"/>
      <w:r w:rsidRPr="00A32D28">
        <w:rPr>
          <w:rFonts w:ascii="Arial" w:hAnsi="Arial" w:cs="Arial"/>
        </w:rPr>
        <w:t xml:space="preserve">отсутствия председателя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 его функции</w:t>
      </w:r>
      <w:proofErr w:type="gramEnd"/>
      <w:r w:rsidRPr="00A32D28">
        <w:rPr>
          <w:rFonts w:ascii="Arial" w:hAnsi="Arial" w:cs="Arial"/>
        </w:rPr>
        <w:t xml:space="preserve"> осуществляет заместитель председателя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директоров, избираемый для целей данного заседания из числа членов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простым большинством голосов от общего числа членов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A32D28" w:rsidRDefault="003A37E9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A32D28">
        <w:rPr>
          <w:rFonts w:ascii="Arial" w:hAnsi="Arial" w:cs="Arial"/>
          <w:b/>
        </w:rPr>
        <w:t>ЗАСЕДАНИЯ СОВЕТА ДИРЕКТОРОВ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Порядок созыва и проведения заседаний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определяется настоящим Уставом, а также может определяться внутренним документом, утверждаемым </w:t>
      </w:r>
      <w:r w:rsidR="00A073DE" w:rsidRPr="00A32D28">
        <w:rPr>
          <w:rFonts w:ascii="Arial" w:hAnsi="Arial" w:cs="Arial"/>
        </w:rPr>
        <w:t xml:space="preserve">общим </w:t>
      </w:r>
      <w:r w:rsidRPr="00A32D28">
        <w:rPr>
          <w:rFonts w:ascii="Arial" w:hAnsi="Arial" w:cs="Arial"/>
        </w:rPr>
        <w:t>собранием акционеров.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Заседания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 проводятся по мере необходимости, но не реже одного раза в квартал.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Заседание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созывается председателем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по его собственной инициативе, по требованию члена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директоров, </w:t>
      </w:r>
      <w:r w:rsidR="00A073DE" w:rsidRPr="00A32D28">
        <w:rPr>
          <w:rFonts w:ascii="Arial" w:hAnsi="Arial" w:cs="Arial"/>
        </w:rPr>
        <w:t xml:space="preserve">ревизионной </w:t>
      </w:r>
      <w:r w:rsidRPr="00A32D28">
        <w:rPr>
          <w:rFonts w:ascii="Arial" w:hAnsi="Arial" w:cs="Arial"/>
        </w:rPr>
        <w:t xml:space="preserve">комиссии, </w:t>
      </w:r>
      <w:r w:rsidR="00A073DE" w:rsidRPr="00A32D28">
        <w:rPr>
          <w:rFonts w:ascii="Arial" w:hAnsi="Arial" w:cs="Arial"/>
        </w:rPr>
        <w:t xml:space="preserve">аудитора </w:t>
      </w:r>
      <w:r w:rsidRPr="00A32D28">
        <w:rPr>
          <w:rFonts w:ascii="Arial" w:hAnsi="Arial" w:cs="Arial"/>
        </w:rPr>
        <w:t xml:space="preserve">или </w:t>
      </w:r>
      <w:r w:rsidR="00A073DE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>директора, акционера Общества.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lastRenderedPageBreak/>
        <w:t xml:space="preserve">Требование о созыве внеочередного заседания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направляются в письменной форме в адрес Общества. Дата получения требования определяется по дате получения Обществом почтового отправления или дате вручения его Обществу. Требование о созыве заседания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должно содержать указание на инициатора проведения заседания, формулировку каждого предлагаемого вопроса. Требование должно быть подписано инициатором созыва заседания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директоров, оно может содержать формулировку решения по каждому предлагаемому вопросу и предложение о форме проведения заседания.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Председатель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в течение 5 рабочих дней </w:t>
      </w:r>
      <w:proofErr w:type="gramStart"/>
      <w:r w:rsidRPr="00A32D28">
        <w:rPr>
          <w:rFonts w:ascii="Arial" w:hAnsi="Arial" w:cs="Arial"/>
        </w:rPr>
        <w:t>с даты получения</w:t>
      </w:r>
      <w:proofErr w:type="gramEnd"/>
      <w:r w:rsidRPr="00A32D28">
        <w:rPr>
          <w:rFonts w:ascii="Arial" w:hAnsi="Arial" w:cs="Arial"/>
        </w:rPr>
        <w:t xml:space="preserve"> Обществом требования назначает дату заседания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директоров. Дата заседания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не может быть позднее 20 дней </w:t>
      </w:r>
      <w:proofErr w:type="gramStart"/>
      <w:r w:rsidRPr="00A32D28">
        <w:rPr>
          <w:rFonts w:ascii="Arial" w:hAnsi="Arial" w:cs="Arial"/>
        </w:rPr>
        <w:t>с даты получения</w:t>
      </w:r>
      <w:proofErr w:type="gramEnd"/>
      <w:r w:rsidRPr="00A32D28">
        <w:rPr>
          <w:rFonts w:ascii="Arial" w:hAnsi="Arial" w:cs="Arial"/>
        </w:rPr>
        <w:t xml:space="preserve"> требования.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Председатель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отказывает в созыве внеочередного заседания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директоров, если ни один из вопросов, предложенных для внесения в повестку дня внеочередного заседания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директоров, не относится к компетенции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Председатель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не вправе изменять пункты повестки дня, заявленные в требовании о созыве внеочередного заседания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Уведомление о проведении заседания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должно содержать: полное фирменное наименование Общества и место нахождения Общества; форму проведения заседания (совместное присутствие или заочное голосование); </w:t>
      </w:r>
      <w:proofErr w:type="gramStart"/>
      <w:r w:rsidRPr="00A32D28">
        <w:rPr>
          <w:rFonts w:ascii="Arial" w:hAnsi="Arial" w:cs="Arial"/>
        </w:rPr>
        <w:t xml:space="preserve">дату, место, время проведения заседания, почтовый адрес, по которому должны направляться заполненные бюллетени, либо в случае проведения заседания в форме заочного голосования дату окончания приема бюллетеней для голосования и почтовый адрес, по которому должны направляться заполненные бюллетени; повестку дня заседания; бюллетень для голосования; перечень материалов (информации), предоставляемых членам </w:t>
      </w:r>
      <w:r w:rsidR="00A073DE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 при подготовке к проведению заседания.</w:t>
      </w:r>
      <w:proofErr w:type="gramEnd"/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Каждый член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не позднее следующего дня после его избрания в качестве члена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 обязан сообщить Обществу для целей связи свой почтовый адрес, номер телефона и факса, а также адрес электронной почты (e-mail).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proofErr w:type="gramStart"/>
      <w:r w:rsidRPr="00A32D28">
        <w:rPr>
          <w:rFonts w:ascii="Arial" w:hAnsi="Arial" w:cs="Arial"/>
        </w:rPr>
        <w:t xml:space="preserve">Уведомление о проведении заседания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направляется каждому члену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</w:t>
      </w:r>
      <w:r w:rsidR="009C2667">
        <w:rPr>
          <w:rFonts w:ascii="Arial" w:hAnsi="Arial" w:cs="Arial"/>
        </w:rPr>
        <w:t>по почте</w:t>
      </w:r>
      <w:r w:rsidRPr="00A32D28">
        <w:rPr>
          <w:rFonts w:ascii="Arial" w:hAnsi="Arial" w:cs="Arial"/>
        </w:rPr>
        <w:t xml:space="preserve"> или вручается каждому члену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под роспись </w:t>
      </w:r>
      <w:r w:rsidR="00830C4B">
        <w:rPr>
          <w:rFonts w:ascii="Arial" w:hAnsi="Arial" w:cs="Arial"/>
        </w:rPr>
        <w:t>или</w:t>
      </w:r>
      <w:r w:rsidRPr="00A32D28">
        <w:rPr>
          <w:rFonts w:ascii="Arial" w:hAnsi="Arial" w:cs="Arial"/>
        </w:rPr>
        <w:t xml:space="preserve"> направляется каждому члену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 по адресу электронный почты (e-mail), если сведения о данном адресе предоставлены им в Общество, не позднее, чем за 5 (Пять) дней до даты заседания.</w:t>
      </w:r>
      <w:proofErr w:type="gramEnd"/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Материалы (информация), предоставляемые членам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при подготовке к проведению заседания направляются членам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вместе с уведомлением о проведении заседания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На первом заседании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директоров, избранного в новом составе, в обязательном порядке решаются вопросы об избрании председателя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и секретаря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директоров. Указанное заседание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созывается одним из членов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Кворум для проведения заседания </w:t>
      </w:r>
      <w:r w:rsidR="009C2667" w:rsidRPr="00A32D28">
        <w:rPr>
          <w:rFonts w:ascii="Arial" w:hAnsi="Arial" w:cs="Arial"/>
        </w:rPr>
        <w:t xml:space="preserve">совета </w:t>
      </w:r>
      <w:r w:rsidR="009C2667">
        <w:rPr>
          <w:rFonts w:ascii="Arial" w:hAnsi="Arial" w:cs="Arial"/>
        </w:rPr>
        <w:t xml:space="preserve">директоров составляет не менее </w:t>
      </w:r>
      <w:r w:rsidRPr="00A32D28">
        <w:rPr>
          <w:rFonts w:ascii="Arial" w:hAnsi="Arial" w:cs="Arial"/>
        </w:rPr>
        <w:t xml:space="preserve">3 членов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В случае, когда количество членов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становится менее количества, составляющего указанный кворум, </w:t>
      </w:r>
      <w:r w:rsidR="009C2667" w:rsidRPr="00A32D28">
        <w:rPr>
          <w:rFonts w:ascii="Arial" w:hAnsi="Arial" w:cs="Arial"/>
        </w:rPr>
        <w:t xml:space="preserve">совет </w:t>
      </w:r>
      <w:r w:rsidRPr="00A32D28">
        <w:rPr>
          <w:rFonts w:ascii="Arial" w:hAnsi="Arial" w:cs="Arial"/>
        </w:rPr>
        <w:t xml:space="preserve">директоров обязан </w:t>
      </w:r>
      <w:r w:rsidRPr="00A32D28">
        <w:rPr>
          <w:rFonts w:ascii="Arial" w:hAnsi="Arial" w:cs="Arial"/>
        </w:rPr>
        <w:lastRenderedPageBreak/>
        <w:t xml:space="preserve">принять решение о проведении внеочередного </w:t>
      </w:r>
      <w:r w:rsidR="009C2667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 xml:space="preserve">собрания для избрания нового состава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директоров. Оставшиеся члены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вправе принимать решение только о созыве такого внеочередного </w:t>
      </w:r>
      <w:r w:rsidR="009C2667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 xml:space="preserve">собрания акционеров. В этом случае кворум для проведения заседания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составляет не менее половины от числа оставшихся членов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Заседание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проводится путем совместного присутствия членов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с учетом письменного мнения членов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директоров, отсутствующих на заседании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(в </w:t>
      </w:r>
      <w:proofErr w:type="spellStart"/>
      <w:r w:rsidRPr="00A32D28">
        <w:rPr>
          <w:rFonts w:ascii="Arial" w:hAnsi="Arial" w:cs="Arial"/>
        </w:rPr>
        <w:t>очно-заочной</w:t>
      </w:r>
      <w:proofErr w:type="spellEnd"/>
      <w:r w:rsidRPr="00A32D28">
        <w:rPr>
          <w:rFonts w:ascii="Arial" w:hAnsi="Arial" w:cs="Arial"/>
        </w:rPr>
        <w:t xml:space="preserve"> форме).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Решение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может быть принято заочным голосованием (опросным путем). При заочном голосовании всем членам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направляются материалы по вопросам повестки дня и бюллетень для голосования, с указанием срока, к которому заполненный и подписанный членом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бюллетень должен быть представлен в </w:t>
      </w:r>
      <w:r w:rsidR="009C2667" w:rsidRPr="00A32D28">
        <w:rPr>
          <w:rFonts w:ascii="Arial" w:hAnsi="Arial" w:cs="Arial"/>
        </w:rPr>
        <w:t xml:space="preserve">совет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Решения на заседании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принимаются большинством голосов членов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директоров, принимающих участие в заседании, за исключением случаев, предусмотренных законодательством Российской Федерации и настоящим Уставом.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В случаях, когда сделка должна быть одобрена одновременно по нескольким основаниям (установленным настоящим Уставом и устано</w:t>
      </w:r>
      <w:r w:rsidR="009C2667">
        <w:rPr>
          <w:rFonts w:ascii="Arial" w:hAnsi="Arial" w:cs="Arial"/>
        </w:rPr>
        <w:t>вленным главой X </w:t>
      </w:r>
      <w:r w:rsidRPr="00A32D28">
        <w:rPr>
          <w:rFonts w:ascii="Arial" w:hAnsi="Arial" w:cs="Arial"/>
        </w:rPr>
        <w:t>либо главой XI Закона об АО), сделка подлежит одобрению по каждому из таких оснований за исключением случаев, предусмотренных Законом об АО.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В случаях, предусмотренных действующим законодательством Российской Федерации, при принятии </w:t>
      </w:r>
      <w:r w:rsidR="009C2667" w:rsidRPr="00A32D28">
        <w:rPr>
          <w:rFonts w:ascii="Arial" w:hAnsi="Arial" w:cs="Arial"/>
        </w:rPr>
        <w:t xml:space="preserve">советом </w:t>
      </w:r>
      <w:r w:rsidRPr="00A32D28">
        <w:rPr>
          <w:rFonts w:ascii="Arial" w:hAnsi="Arial" w:cs="Arial"/>
        </w:rPr>
        <w:t xml:space="preserve">директоров решений не учитываются голоса выбывших членов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директоров. При этом под выбывшими членами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следует понимать лиц, выбывших из состава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 в связи с их смертью, признанием их в судебном порядке недееспособными или безвестно отсутствующими.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При решении вопросов на заседании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каждый член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обладает одним голосом. В случае равенства голосов при проведении голосования решающим является голос председателя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На заседании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ведется протокол. Протокол заседания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 xml:space="preserve">директоров составляется и подписывается не позднее 3 дней после его проведения председательствующим на заседании и секретарем </w:t>
      </w:r>
      <w:r w:rsidR="009C2667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директоров, которые несут ответственность за правильность его составления.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A32D28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A32D28">
        <w:rPr>
          <w:rFonts w:ascii="Arial" w:hAnsi="Arial" w:cs="Arial"/>
          <w:b/>
        </w:rPr>
        <w:t>ИСПОЛНИТЕЛЬНЫЕ ОРГАНЫ ОБЩЕСТВА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Руководство текущей деятельностью Общества осуществляется </w:t>
      </w:r>
      <w:r w:rsidR="009C2667" w:rsidRPr="00A32D28">
        <w:rPr>
          <w:rFonts w:ascii="Arial" w:hAnsi="Arial" w:cs="Arial"/>
        </w:rPr>
        <w:t xml:space="preserve">единоличным </w:t>
      </w:r>
      <w:r w:rsidRPr="00A32D28">
        <w:rPr>
          <w:rFonts w:ascii="Arial" w:hAnsi="Arial" w:cs="Arial"/>
        </w:rPr>
        <w:t xml:space="preserve">исполнительным органом - </w:t>
      </w:r>
      <w:r w:rsidR="009C2667" w:rsidRPr="00A32D28">
        <w:rPr>
          <w:rFonts w:ascii="Arial" w:hAnsi="Arial" w:cs="Arial"/>
        </w:rPr>
        <w:t xml:space="preserve">генеральным </w:t>
      </w:r>
      <w:r w:rsidRPr="00A32D28">
        <w:rPr>
          <w:rFonts w:ascii="Arial" w:hAnsi="Arial" w:cs="Arial"/>
        </w:rPr>
        <w:t xml:space="preserve">директором или по решению </w:t>
      </w:r>
      <w:r w:rsidR="009C2667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>собрания акционеров - управляющей организацией.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Генеральный директор подотчетен </w:t>
      </w:r>
      <w:r w:rsidR="009C2667" w:rsidRPr="00A32D28">
        <w:rPr>
          <w:rFonts w:ascii="Arial" w:hAnsi="Arial" w:cs="Arial"/>
        </w:rPr>
        <w:t xml:space="preserve">общему </w:t>
      </w:r>
      <w:r w:rsidRPr="00A32D28">
        <w:rPr>
          <w:rFonts w:ascii="Arial" w:hAnsi="Arial" w:cs="Arial"/>
        </w:rPr>
        <w:t xml:space="preserve">собранию </w:t>
      </w:r>
      <w:r w:rsidR="009C2667">
        <w:rPr>
          <w:rFonts w:ascii="Arial" w:hAnsi="Arial" w:cs="Arial"/>
        </w:rPr>
        <w:t>акционеров и совету директоров</w:t>
      </w:r>
      <w:r w:rsidRPr="00A32D28">
        <w:rPr>
          <w:rFonts w:ascii="Arial" w:hAnsi="Arial" w:cs="Arial"/>
        </w:rPr>
        <w:t>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По решению </w:t>
      </w:r>
      <w:r w:rsidR="009C2667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 xml:space="preserve">собрания акционеров полномочия </w:t>
      </w:r>
      <w:r w:rsidR="009C2667" w:rsidRPr="00A32D28">
        <w:rPr>
          <w:rFonts w:ascii="Arial" w:hAnsi="Arial" w:cs="Arial"/>
        </w:rPr>
        <w:t xml:space="preserve">единоличного </w:t>
      </w:r>
      <w:r w:rsidRPr="00A32D28">
        <w:rPr>
          <w:rFonts w:ascii="Arial" w:hAnsi="Arial" w:cs="Arial"/>
        </w:rPr>
        <w:t>исполнительного органа могут быть переданы по договору управляющей организации или управляющему.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Права и обязанности управляющей организации (управляющего) по осуществлению руководства текущей деятельностью Общества определяются </w:t>
      </w:r>
      <w:r w:rsidRPr="00A32D28">
        <w:rPr>
          <w:rFonts w:ascii="Arial" w:hAnsi="Arial" w:cs="Arial"/>
        </w:rPr>
        <w:lastRenderedPageBreak/>
        <w:t>законодательством Российской Федерации и договором, заключаемым управляющей организацией (управляющим) с Обществом.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Договор с управляющей организацией (управляющим) о</w:t>
      </w:r>
      <w:r w:rsidR="00894EBA">
        <w:rPr>
          <w:rFonts w:ascii="Arial" w:hAnsi="Arial" w:cs="Arial"/>
        </w:rPr>
        <w:t xml:space="preserve">т имени Общества подписывается председателем Совета директоров или лицом, уполномоченным </w:t>
      </w:r>
      <w:r w:rsidRPr="00A32D28">
        <w:rPr>
          <w:rFonts w:ascii="Arial" w:hAnsi="Arial" w:cs="Arial"/>
        </w:rPr>
        <w:t>Советом 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Образование исполнительных органов общества и досрочное прекращение их полномочий осуществляются по решению Совета директоров, за исключением случаев, предусмотренных федеральным законодательством и настоящим Уставом.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Права и обязанности </w:t>
      </w:r>
      <w:r w:rsidR="00894EBA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>директора по осуществлению руководства текущей деятельностью Общества определяются законодательством Российской Федерации, настоящим Уставом и трудовым договором, заключаемым им с Обществом.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Трудовой договор</w:t>
      </w:r>
      <w:r w:rsidR="00894EBA">
        <w:rPr>
          <w:rFonts w:ascii="Arial" w:hAnsi="Arial" w:cs="Arial"/>
        </w:rPr>
        <w:t xml:space="preserve"> с </w:t>
      </w:r>
      <w:r w:rsidR="00894EBA" w:rsidRPr="00A32D28">
        <w:rPr>
          <w:rFonts w:ascii="Arial" w:hAnsi="Arial" w:cs="Arial"/>
        </w:rPr>
        <w:t>генеральн</w:t>
      </w:r>
      <w:r w:rsidR="00894EBA">
        <w:rPr>
          <w:rFonts w:ascii="Arial" w:hAnsi="Arial" w:cs="Arial"/>
        </w:rPr>
        <w:t>ым</w:t>
      </w:r>
      <w:r w:rsidR="00894EBA" w:rsidRPr="00A32D28">
        <w:rPr>
          <w:rFonts w:ascii="Arial" w:hAnsi="Arial" w:cs="Arial"/>
        </w:rPr>
        <w:t xml:space="preserve"> директор</w:t>
      </w:r>
      <w:r w:rsidR="00894EBA">
        <w:rPr>
          <w:rFonts w:ascii="Arial" w:hAnsi="Arial" w:cs="Arial"/>
        </w:rPr>
        <w:t>ом</w:t>
      </w:r>
      <w:r w:rsidR="00894EBA" w:rsidRPr="00A32D28">
        <w:rPr>
          <w:rFonts w:ascii="Arial" w:hAnsi="Arial" w:cs="Arial"/>
        </w:rPr>
        <w:t xml:space="preserve"> </w:t>
      </w:r>
      <w:r w:rsidRPr="00A32D28">
        <w:rPr>
          <w:rFonts w:ascii="Arial" w:hAnsi="Arial" w:cs="Arial"/>
        </w:rPr>
        <w:t>о</w:t>
      </w:r>
      <w:r w:rsidR="00894EBA">
        <w:rPr>
          <w:rFonts w:ascii="Arial" w:hAnsi="Arial" w:cs="Arial"/>
        </w:rPr>
        <w:t xml:space="preserve">т имени Общества подписывается председателем совета директоров или лицом, уполномоченным </w:t>
      </w:r>
      <w:r w:rsidR="00894EBA" w:rsidRPr="00A32D28">
        <w:rPr>
          <w:rFonts w:ascii="Arial" w:hAnsi="Arial" w:cs="Arial"/>
        </w:rPr>
        <w:t xml:space="preserve">советом </w:t>
      </w:r>
      <w:r w:rsidRPr="00A32D28">
        <w:rPr>
          <w:rFonts w:ascii="Arial" w:hAnsi="Arial" w:cs="Arial"/>
        </w:rPr>
        <w:t xml:space="preserve">директоров. Условия трудового договора определяются </w:t>
      </w:r>
      <w:r w:rsidR="00894EBA" w:rsidRPr="00A32D28">
        <w:rPr>
          <w:rFonts w:ascii="Arial" w:hAnsi="Arial" w:cs="Arial"/>
        </w:rPr>
        <w:t xml:space="preserve">советом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Права и обязанности работодателя от имени Общества в отношении </w:t>
      </w:r>
      <w:r w:rsidR="00894EBA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 xml:space="preserve">директора осуществляются председателем </w:t>
      </w:r>
      <w:r w:rsidR="00894EBA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</w:t>
      </w:r>
      <w:r w:rsidR="00894EBA">
        <w:rPr>
          <w:rFonts w:ascii="Arial" w:hAnsi="Arial" w:cs="Arial"/>
        </w:rPr>
        <w:t xml:space="preserve"> или лицом, уполномоченным </w:t>
      </w:r>
      <w:r w:rsidR="00894EBA" w:rsidRPr="00A32D28">
        <w:rPr>
          <w:rFonts w:ascii="Arial" w:hAnsi="Arial" w:cs="Arial"/>
        </w:rPr>
        <w:t xml:space="preserve">советом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Совмещение </w:t>
      </w:r>
      <w:r w:rsidR="00894EBA" w:rsidRPr="00A32D28">
        <w:rPr>
          <w:rFonts w:ascii="Arial" w:hAnsi="Arial" w:cs="Arial"/>
        </w:rPr>
        <w:t xml:space="preserve">генеральным </w:t>
      </w:r>
      <w:r w:rsidRPr="00A32D28">
        <w:rPr>
          <w:rFonts w:ascii="Arial" w:hAnsi="Arial" w:cs="Arial"/>
        </w:rPr>
        <w:t xml:space="preserve">директором должностей в органах управления других организаций, а также иных оплачиваемых должностей в других организациях, допускается только с согласия </w:t>
      </w:r>
      <w:r w:rsidR="00894EBA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Совет директоров вправе в любое время принять решение о прекращении полномочий </w:t>
      </w:r>
      <w:r w:rsidR="00894EBA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>директора и об образовании новых исполнительных органов.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Прекращение полномочий </w:t>
      </w:r>
      <w:r w:rsidR="00894EBA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>директора осуществляется по основаниям, установленным законодательством Российской Федерации и трудовым договором, заключаемым с Обществом.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Общее собрание акционеров вправе в любое время принять решение о досрочном прекращении полномочий управляющей организации (управляющего).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Совет директоров вправе принять решение о приостановлении полномочий управляющей организации или управляющего. </w:t>
      </w:r>
      <w:proofErr w:type="gramStart"/>
      <w:r w:rsidRPr="00A32D28">
        <w:rPr>
          <w:rFonts w:ascii="Arial" w:hAnsi="Arial" w:cs="Arial"/>
        </w:rPr>
        <w:t xml:space="preserve">Одновременно с указанным решением </w:t>
      </w:r>
      <w:r w:rsidR="00894EBA" w:rsidRPr="00A32D28">
        <w:rPr>
          <w:rFonts w:ascii="Arial" w:hAnsi="Arial" w:cs="Arial"/>
        </w:rPr>
        <w:t xml:space="preserve">совет </w:t>
      </w:r>
      <w:r w:rsidRPr="00A32D28">
        <w:rPr>
          <w:rFonts w:ascii="Arial" w:hAnsi="Arial" w:cs="Arial"/>
        </w:rPr>
        <w:t xml:space="preserve">директоров обязан принять решение о назначении исполняющего обязанности </w:t>
      </w:r>
      <w:r w:rsidR="00894EBA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 xml:space="preserve">директора и о проведении внеочередного </w:t>
      </w:r>
      <w:r w:rsidR="00894EBA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 xml:space="preserve">собрания акционеров для решения вопроса о досрочном прекращении полномочий управляющей организации (управляющего) и, если иное решение не будет принято </w:t>
      </w:r>
      <w:r w:rsidR="00894EBA" w:rsidRPr="00A32D28">
        <w:rPr>
          <w:rFonts w:ascii="Arial" w:hAnsi="Arial" w:cs="Arial"/>
        </w:rPr>
        <w:t xml:space="preserve">советом </w:t>
      </w:r>
      <w:r w:rsidRPr="00A32D28">
        <w:rPr>
          <w:rFonts w:ascii="Arial" w:hAnsi="Arial" w:cs="Arial"/>
        </w:rPr>
        <w:t>директоров, о передаче полномочий единоличного исполнительного органа общества управля</w:t>
      </w:r>
      <w:r w:rsidR="00894EBA">
        <w:rPr>
          <w:rFonts w:ascii="Arial" w:hAnsi="Arial" w:cs="Arial"/>
        </w:rPr>
        <w:t>ющей организации (управляющему)</w:t>
      </w:r>
      <w:r w:rsidRPr="00A32D28">
        <w:rPr>
          <w:rFonts w:ascii="Arial" w:hAnsi="Arial" w:cs="Arial"/>
        </w:rPr>
        <w:t>.</w:t>
      </w:r>
      <w:proofErr w:type="gramEnd"/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proofErr w:type="gramStart"/>
      <w:r w:rsidRPr="00A32D28">
        <w:rPr>
          <w:rFonts w:ascii="Arial" w:hAnsi="Arial" w:cs="Arial"/>
        </w:rPr>
        <w:t xml:space="preserve">В случае если управляющая организация (управляющий) не может исполнять свои обязанности, </w:t>
      </w:r>
      <w:r w:rsidR="00894EBA" w:rsidRPr="00A32D28">
        <w:rPr>
          <w:rFonts w:ascii="Arial" w:hAnsi="Arial" w:cs="Arial"/>
        </w:rPr>
        <w:t xml:space="preserve">совет </w:t>
      </w:r>
      <w:r w:rsidRPr="00A32D28">
        <w:rPr>
          <w:rFonts w:ascii="Arial" w:hAnsi="Arial" w:cs="Arial"/>
        </w:rPr>
        <w:t xml:space="preserve">директоров вправе принять решение о назначении исполняющего обязанности </w:t>
      </w:r>
      <w:r w:rsidR="00894EBA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 xml:space="preserve">директора и о проведении внеочередного </w:t>
      </w:r>
      <w:r w:rsidR="00894EBA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 xml:space="preserve">собрания акционеров для решения вопроса о досрочном прекращении полномочий управляющей организации (управляющего) и, если иное решение не будет принято </w:t>
      </w:r>
      <w:r w:rsidR="00894EBA" w:rsidRPr="00A32D28">
        <w:rPr>
          <w:rFonts w:ascii="Arial" w:hAnsi="Arial" w:cs="Arial"/>
        </w:rPr>
        <w:t xml:space="preserve">советом </w:t>
      </w:r>
      <w:r w:rsidRPr="00A32D28">
        <w:rPr>
          <w:rFonts w:ascii="Arial" w:hAnsi="Arial" w:cs="Arial"/>
        </w:rPr>
        <w:t xml:space="preserve">директоров, о передаче полномочий </w:t>
      </w:r>
      <w:r w:rsidR="00894EBA" w:rsidRPr="00A32D28">
        <w:rPr>
          <w:rFonts w:ascii="Arial" w:hAnsi="Arial" w:cs="Arial"/>
        </w:rPr>
        <w:t xml:space="preserve">единоличного </w:t>
      </w:r>
      <w:r w:rsidRPr="00A32D28">
        <w:rPr>
          <w:rFonts w:ascii="Arial" w:hAnsi="Arial" w:cs="Arial"/>
        </w:rPr>
        <w:t>исполнительного органа другой управляющ</w:t>
      </w:r>
      <w:r w:rsidR="00894EBA">
        <w:rPr>
          <w:rFonts w:ascii="Arial" w:hAnsi="Arial" w:cs="Arial"/>
        </w:rPr>
        <w:t>ей организации или управляющему</w:t>
      </w:r>
      <w:r w:rsidRPr="00A32D28">
        <w:rPr>
          <w:rFonts w:ascii="Arial" w:hAnsi="Arial" w:cs="Arial"/>
        </w:rPr>
        <w:t>.</w:t>
      </w:r>
      <w:proofErr w:type="gramEnd"/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lastRenderedPageBreak/>
        <w:t xml:space="preserve">Исполняющий обязанности </w:t>
      </w:r>
      <w:r w:rsidR="00894EBA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 xml:space="preserve">директора осуществляет руководство текущей деятельностью Общества в пределах компетенции </w:t>
      </w:r>
      <w:r w:rsidR="00894EBA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 xml:space="preserve">директора, если </w:t>
      </w:r>
      <w:r w:rsidR="00894EBA" w:rsidRPr="00A32D28">
        <w:rPr>
          <w:rFonts w:ascii="Arial" w:hAnsi="Arial" w:cs="Arial"/>
        </w:rPr>
        <w:t xml:space="preserve">совет </w:t>
      </w:r>
      <w:r w:rsidRPr="00A32D28">
        <w:rPr>
          <w:rFonts w:ascii="Arial" w:hAnsi="Arial" w:cs="Arial"/>
        </w:rPr>
        <w:t>ди</w:t>
      </w:r>
      <w:r w:rsidR="00894EBA">
        <w:rPr>
          <w:rFonts w:ascii="Arial" w:hAnsi="Arial" w:cs="Arial"/>
        </w:rPr>
        <w:t>ректоров не примет иное решение</w:t>
      </w:r>
      <w:r w:rsidRPr="00A32D28">
        <w:rPr>
          <w:rFonts w:ascii="Arial" w:hAnsi="Arial" w:cs="Arial"/>
        </w:rPr>
        <w:t>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Генеральный директор, лицо, исполняющее обязанности </w:t>
      </w:r>
      <w:r w:rsidR="00894EBA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>директора Общества, а равно управляющая организация (управляющий) при осуществлении своих прав и исполнении обязанностей должны действовать в интересах Общества, осуществлять свои права и исполнять обязанности в отношении Общества добросовестно.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A32D28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A32D28">
        <w:rPr>
          <w:rFonts w:ascii="Arial" w:hAnsi="Arial" w:cs="Arial"/>
          <w:b/>
        </w:rPr>
        <w:t>ГЕНЕРАЛЬНЫЙ ДИРЕКТОР ОБЩЕСТВА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Генеральный директор избирается на 3 года и осуществляет руководство текущей деятельностью Общества в соответствии с решениями Общего собрания акционеров, Совета директоров, принятыми в соответствии с их компетенцией.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К компетенции </w:t>
      </w:r>
      <w:r w:rsidR="00894EBA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 xml:space="preserve">директора относятся все вопросы руководства текущей деятельностью Общества, за исключением вопросов, отнесенных к компетенции </w:t>
      </w:r>
      <w:r w:rsidR="00894EBA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 xml:space="preserve">собрания акционеров и </w:t>
      </w:r>
      <w:r w:rsidR="00894EBA" w:rsidRPr="00A32D28">
        <w:rPr>
          <w:rFonts w:ascii="Arial" w:hAnsi="Arial" w:cs="Arial"/>
        </w:rPr>
        <w:t xml:space="preserve">совета </w:t>
      </w:r>
      <w:r w:rsidR="00894EBA">
        <w:rPr>
          <w:rFonts w:ascii="Arial" w:hAnsi="Arial" w:cs="Arial"/>
        </w:rPr>
        <w:t>директоров</w:t>
      </w:r>
      <w:r w:rsidRPr="00A32D28">
        <w:rPr>
          <w:rFonts w:ascii="Arial" w:hAnsi="Arial" w:cs="Arial"/>
        </w:rPr>
        <w:t>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Генеральный директор без доверенности действует от имени Общества, в том числе, с учетом ограничений, предусмотренных действующим законода</w:t>
      </w:r>
      <w:r w:rsidR="00894EBA">
        <w:rPr>
          <w:rFonts w:ascii="Arial" w:hAnsi="Arial" w:cs="Arial"/>
        </w:rPr>
        <w:t>тельством, настоящим Уставом и решениями совета директоров</w:t>
      </w:r>
      <w:r w:rsidRPr="00A32D28">
        <w:rPr>
          <w:rFonts w:ascii="Arial" w:hAnsi="Arial" w:cs="Arial"/>
        </w:rPr>
        <w:t>: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организует ведение бухгалтерского учета и отчетности в Обществе;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распоряжается имуществом Общества и самостоятельно совершает сделки от имени Общества в пределах его компетенции;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заключает договор на проведение оценки в порядке, предусмотренном настоящим Уставом;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выдает доверенности, открывает в банках, иных кредитных организациях (а также в предусмотренных законом случаях - в организациях - профессиональных участниках рынка ценных бумаг) расчетные и иные счета Общества в порядке, предусмотренном настоящим Уставом и внутренними документами Общества;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издает приказы, утверждает (принимает) инструкции, локальные нормативные акты и иные внутренние документы Общества по вопросам его компетенции, дает указания, обязательные для исполнения всеми работниками Общества;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осуществляет в отношении работников Общества права и обязанности работодателя, предусмотренные трудовым законодательством;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решает иные вопросы текущей деятельности Общества, за исключением вопросов, отнесенных к компетенции общего собрания акционеров и совета директоров.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A32D28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A32D28">
        <w:rPr>
          <w:rFonts w:ascii="Arial" w:hAnsi="Arial" w:cs="Arial"/>
          <w:b/>
        </w:rPr>
        <w:t>РЕВИЗИОННАЯ КОМИССИЯ И АУДИТОР ОБЩЕСТВА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Для осуществления </w:t>
      </w:r>
      <w:proofErr w:type="gramStart"/>
      <w:r w:rsidRPr="00A32D28">
        <w:rPr>
          <w:rFonts w:ascii="Arial" w:hAnsi="Arial" w:cs="Arial"/>
        </w:rPr>
        <w:t>контроля за</w:t>
      </w:r>
      <w:proofErr w:type="gramEnd"/>
      <w:r w:rsidRPr="00A32D28">
        <w:rPr>
          <w:rFonts w:ascii="Arial" w:hAnsi="Arial" w:cs="Arial"/>
        </w:rPr>
        <w:t xml:space="preserve"> финансово-хозяйственной деятельностью Общества </w:t>
      </w:r>
      <w:r w:rsidR="00894EBA" w:rsidRPr="00A32D28">
        <w:rPr>
          <w:rFonts w:ascii="Arial" w:hAnsi="Arial" w:cs="Arial"/>
        </w:rPr>
        <w:t xml:space="preserve">общим </w:t>
      </w:r>
      <w:r w:rsidRPr="00A32D28">
        <w:rPr>
          <w:rFonts w:ascii="Arial" w:hAnsi="Arial" w:cs="Arial"/>
        </w:rPr>
        <w:t xml:space="preserve">собранием акционеров </w:t>
      </w:r>
      <w:r w:rsidR="00894EBA">
        <w:rPr>
          <w:rFonts w:ascii="Arial" w:hAnsi="Arial" w:cs="Arial"/>
        </w:rPr>
        <w:t xml:space="preserve">может </w:t>
      </w:r>
      <w:r w:rsidRPr="00A32D28">
        <w:rPr>
          <w:rFonts w:ascii="Arial" w:hAnsi="Arial" w:cs="Arial"/>
        </w:rPr>
        <w:t>избират</w:t>
      </w:r>
      <w:r w:rsidR="00894EBA">
        <w:rPr>
          <w:rFonts w:ascii="Arial" w:hAnsi="Arial" w:cs="Arial"/>
        </w:rPr>
        <w:t>ь</w:t>
      </w:r>
      <w:r w:rsidRPr="00A32D28">
        <w:rPr>
          <w:rFonts w:ascii="Arial" w:hAnsi="Arial" w:cs="Arial"/>
        </w:rPr>
        <w:t>ся ревизионная комиссия</w:t>
      </w:r>
      <w:r w:rsidR="00894EBA">
        <w:rPr>
          <w:rFonts w:ascii="Arial" w:hAnsi="Arial" w:cs="Arial"/>
        </w:rPr>
        <w:t xml:space="preserve">, состоящая из </w:t>
      </w:r>
      <w:r w:rsidR="006E100C">
        <w:rPr>
          <w:rFonts w:ascii="Arial" w:hAnsi="Arial" w:cs="Arial"/>
        </w:rPr>
        <w:t>3</w:t>
      </w:r>
      <w:r w:rsidRPr="00A32D28">
        <w:rPr>
          <w:rFonts w:ascii="Arial" w:hAnsi="Arial" w:cs="Arial"/>
        </w:rPr>
        <w:t xml:space="preserve"> членов, на срок до следующего годового </w:t>
      </w:r>
      <w:r w:rsidR="00894EBA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>собрания акционеров.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lastRenderedPageBreak/>
        <w:t xml:space="preserve">В случае избрания ревизионной комиссии на внеочередном </w:t>
      </w:r>
      <w:r w:rsidR="00894EBA" w:rsidRPr="00A32D28">
        <w:rPr>
          <w:rFonts w:ascii="Arial" w:hAnsi="Arial" w:cs="Arial"/>
        </w:rPr>
        <w:t xml:space="preserve">общем </w:t>
      </w:r>
      <w:r w:rsidRPr="00A32D28">
        <w:rPr>
          <w:rFonts w:ascii="Arial" w:hAnsi="Arial" w:cs="Arial"/>
        </w:rPr>
        <w:t xml:space="preserve">собрании акционеров, </w:t>
      </w:r>
      <w:r w:rsidR="00894EBA" w:rsidRPr="00A32D28">
        <w:rPr>
          <w:rFonts w:ascii="Arial" w:hAnsi="Arial" w:cs="Arial"/>
        </w:rPr>
        <w:t xml:space="preserve">ревизионная </w:t>
      </w:r>
      <w:r w:rsidRPr="00A32D28">
        <w:rPr>
          <w:rFonts w:ascii="Arial" w:hAnsi="Arial" w:cs="Arial"/>
        </w:rPr>
        <w:t xml:space="preserve">комиссия считается избранной на период до даты проведения годового </w:t>
      </w:r>
      <w:r w:rsidR="00894EBA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>собрания акционеров.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По решению Общего собрания акционеров полномочия </w:t>
      </w:r>
      <w:r w:rsidR="00894EBA" w:rsidRPr="00A32D28">
        <w:rPr>
          <w:rFonts w:ascii="Arial" w:hAnsi="Arial" w:cs="Arial"/>
        </w:rPr>
        <w:t xml:space="preserve">ревизионной </w:t>
      </w:r>
      <w:r w:rsidRPr="00A32D28">
        <w:rPr>
          <w:rFonts w:ascii="Arial" w:hAnsi="Arial" w:cs="Arial"/>
        </w:rPr>
        <w:t>комиссии могут быть прекращены досрочно.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К компетенции </w:t>
      </w:r>
      <w:r w:rsidR="00894EBA" w:rsidRPr="00A32D28">
        <w:rPr>
          <w:rFonts w:ascii="Arial" w:hAnsi="Arial" w:cs="Arial"/>
        </w:rPr>
        <w:t xml:space="preserve">ревизионной </w:t>
      </w:r>
      <w:r w:rsidRPr="00A32D28">
        <w:rPr>
          <w:rFonts w:ascii="Arial" w:hAnsi="Arial" w:cs="Arial"/>
        </w:rPr>
        <w:t>комиссии Общества относится: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подтверждение достоверности данных, содержащихся в годовом отчете, бухгалтерском балансе, счете прибылей и убытков Общества;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анализ финансового состояния Общества, выявление резервов улучшения финансового состояния Общества и выработка рекомендаций для органов управления Общества;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организация и осуществление проверки (ревизии) финансово-хозяйственной деятельности Общества, в частности:</w:t>
      </w:r>
    </w:p>
    <w:p w:rsidR="003C0EE7" w:rsidRPr="00A32D28" w:rsidRDefault="003C0EE7" w:rsidP="00D14427">
      <w:pPr>
        <w:pStyle w:val="ad"/>
        <w:numPr>
          <w:ilvl w:val="3"/>
          <w:numId w:val="87"/>
        </w:numPr>
        <w:spacing w:beforeLines="60" w:afterLines="60" w:line="23" w:lineRule="atLeast"/>
        <w:ind w:left="2694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(a) проверка (ревизия) финансовой, бухгалтерской, платежно-расчетной и иной документации Общества, связанной с осуществлением Обществом финансово-хозяйственной деятельности, на предмет ее соответствия законодательству Российской Федерации, Уставу, внутренним и иным документам Общества;</w:t>
      </w:r>
    </w:p>
    <w:p w:rsidR="003C0EE7" w:rsidRPr="00A32D28" w:rsidRDefault="003C0EE7" w:rsidP="00D14427">
      <w:pPr>
        <w:pStyle w:val="ad"/>
        <w:numPr>
          <w:ilvl w:val="3"/>
          <w:numId w:val="87"/>
        </w:numPr>
        <w:spacing w:beforeLines="60" w:afterLines="60" w:line="23" w:lineRule="atLeast"/>
        <w:ind w:left="2694"/>
        <w:contextualSpacing w:val="0"/>
        <w:jc w:val="both"/>
        <w:rPr>
          <w:rFonts w:ascii="Arial" w:hAnsi="Arial" w:cs="Arial"/>
        </w:rPr>
      </w:pPr>
      <w:proofErr w:type="gramStart"/>
      <w:r w:rsidRPr="00A32D28">
        <w:rPr>
          <w:rFonts w:ascii="Arial" w:hAnsi="Arial" w:cs="Arial"/>
        </w:rPr>
        <w:t>контроль за</w:t>
      </w:r>
      <w:proofErr w:type="gramEnd"/>
      <w:r w:rsidRPr="00A32D28">
        <w:rPr>
          <w:rFonts w:ascii="Arial" w:hAnsi="Arial" w:cs="Arial"/>
        </w:rPr>
        <w:t xml:space="preserve"> сохранностью и использованием основных средств;</w:t>
      </w:r>
    </w:p>
    <w:p w:rsidR="003C0EE7" w:rsidRPr="00A32D28" w:rsidRDefault="003C0EE7" w:rsidP="00D14427">
      <w:pPr>
        <w:pStyle w:val="ad"/>
        <w:numPr>
          <w:ilvl w:val="3"/>
          <w:numId w:val="87"/>
        </w:numPr>
        <w:spacing w:beforeLines="60" w:afterLines="60" w:line="23" w:lineRule="atLeast"/>
        <w:ind w:left="2694"/>
        <w:contextualSpacing w:val="0"/>
        <w:jc w:val="both"/>
        <w:rPr>
          <w:rFonts w:ascii="Arial" w:hAnsi="Arial" w:cs="Arial"/>
        </w:rPr>
      </w:pPr>
      <w:proofErr w:type="gramStart"/>
      <w:r w:rsidRPr="00A32D28">
        <w:rPr>
          <w:rFonts w:ascii="Arial" w:hAnsi="Arial" w:cs="Arial"/>
        </w:rPr>
        <w:t>контроль за</w:t>
      </w:r>
      <w:proofErr w:type="gramEnd"/>
      <w:r w:rsidRPr="00A32D28">
        <w:rPr>
          <w:rFonts w:ascii="Arial" w:hAnsi="Arial" w:cs="Arial"/>
        </w:rPr>
        <w:t xml:space="preserve"> соблюдением установленного порядка списания на убытки Общества задолженности неплатежеспособных дебиторов;</w:t>
      </w:r>
    </w:p>
    <w:p w:rsidR="003C0EE7" w:rsidRPr="00A32D28" w:rsidRDefault="003C0EE7" w:rsidP="00D14427">
      <w:pPr>
        <w:pStyle w:val="ad"/>
        <w:numPr>
          <w:ilvl w:val="3"/>
          <w:numId w:val="87"/>
        </w:numPr>
        <w:spacing w:beforeLines="60" w:afterLines="60" w:line="23" w:lineRule="atLeast"/>
        <w:ind w:left="2694"/>
        <w:contextualSpacing w:val="0"/>
        <w:jc w:val="both"/>
        <w:rPr>
          <w:rFonts w:ascii="Arial" w:hAnsi="Arial" w:cs="Arial"/>
        </w:rPr>
      </w:pPr>
      <w:proofErr w:type="gramStart"/>
      <w:r w:rsidRPr="00A32D28">
        <w:rPr>
          <w:rFonts w:ascii="Arial" w:hAnsi="Arial" w:cs="Arial"/>
        </w:rPr>
        <w:t>контроль за</w:t>
      </w:r>
      <w:proofErr w:type="gramEnd"/>
      <w:r w:rsidRPr="00A32D28">
        <w:rPr>
          <w:rFonts w:ascii="Arial" w:hAnsi="Arial" w:cs="Arial"/>
        </w:rPr>
        <w:t xml:space="preserve"> формированием и использованием резервного и иных специальных фондов Общества;</w:t>
      </w:r>
    </w:p>
    <w:p w:rsidR="003C0EE7" w:rsidRPr="00A32D28" w:rsidRDefault="003C0EE7" w:rsidP="00D14427">
      <w:pPr>
        <w:pStyle w:val="ad"/>
        <w:numPr>
          <w:ilvl w:val="3"/>
          <w:numId w:val="87"/>
        </w:numPr>
        <w:spacing w:beforeLines="60" w:afterLines="60" w:line="23" w:lineRule="atLeast"/>
        <w:ind w:left="2694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проверка правильности и своевременности начисления и выплаты дивидендов по акциям Общества, процентов по облигациям, доходов по иным ценным бумагам;</w:t>
      </w:r>
    </w:p>
    <w:p w:rsidR="003C0EE7" w:rsidRPr="00A32D28" w:rsidRDefault="003C0EE7" w:rsidP="00D14427">
      <w:pPr>
        <w:pStyle w:val="ad"/>
        <w:numPr>
          <w:ilvl w:val="3"/>
          <w:numId w:val="87"/>
        </w:numPr>
        <w:spacing w:beforeLines="60" w:afterLines="60" w:line="23" w:lineRule="atLeast"/>
        <w:ind w:left="2694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проверка выполнения ранее выданных предписаний по устранению нарушений и недостатков, выявленных предыдущими проверками (ревизиями);</w:t>
      </w:r>
    </w:p>
    <w:p w:rsidR="003C0EE7" w:rsidRPr="00A32D28" w:rsidRDefault="003C0EE7" w:rsidP="00D14427">
      <w:pPr>
        <w:pStyle w:val="ad"/>
        <w:numPr>
          <w:ilvl w:val="3"/>
          <w:numId w:val="87"/>
        </w:numPr>
        <w:spacing w:beforeLines="60" w:afterLines="60" w:line="23" w:lineRule="atLeast"/>
        <w:ind w:left="2694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осуществление иных действий (мероприятий), связанных с проверкой финансово-хозяйственной деятельности Общества.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Ревизионная комиссия вправе, а в случае выявления серьезных нарушений в финансово-хозяйственной деятельности Общества, обязана потребовать созыва внеочередного </w:t>
      </w:r>
      <w:r w:rsidR="00894EBA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>собрания акционеров.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Ревизионная комиссия в соответствии с решением о проведении проверки (ревизии) вправе для проведения проверки (ревизии) привлекать специалистов в соответствующих областях права, экономики, финансов, бухгалтерского учета, управления, экономической безопасности и других, в том числе специализированные организации.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Проверка (ревизия) финансово-хозяйственной деятельности Общества может осуществляться во всякое время по инициативе </w:t>
      </w:r>
      <w:r w:rsidR="00894EBA" w:rsidRPr="00A32D28">
        <w:rPr>
          <w:rFonts w:ascii="Arial" w:hAnsi="Arial" w:cs="Arial"/>
        </w:rPr>
        <w:t xml:space="preserve">ревизионной </w:t>
      </w:r>
      <w:r w:rsidRPr="00A32D28">
        <w:rPr>
          <w:rFonts w:ascii="Arial" w:hAnsi="Arial" w:cs="Arial"/>
        </w:rPr>
        <w:t xml:space="preserve">комиссии, решению </w:t>
      </w:r>
      <w:r w:rsidR="00894EBA" w:rsidRPr="00A32D28">
        <w:rPr>
          <w:rFonts w:ascii="Arial" w:hAnsi="Arial" w:cs="Arial"/>
        </w:rPr>
        <w:t xml:space="preserve">общего </w:t>
      </w:r>
      <w:r w:rsidRPr="00A32D28">
        <w:rPr>
          <w:rFonts w:ascii="Arial" w:hAnsi="Arial" w:cs="Arial"/>
        </w:rPr>
        <w:t xml:space="preserve">собрания акционеров, </w:t>
      </w:r>
      <w:r w:rsidR="00894EBA" w:rsidRPr="00A32D28">
        <w:rPr>
          <w:rFonts w:ascii="Arial" w:hAnsi="Arial" w:cs="Arial"/>
        </w:rPr>
        <w:t xml:space="preserve">совета </w:t>
      </w:r>
      <w:r w:rsidRPr="00A32D28">
        <w:rPr>
          <w:rFonts w:ascii="Arial" w:hAnsi="Arial" w:cs="Arial"/>
        </w:rPr>
        <w:t>директоров или по требованию акционера (акционеров) Общества, владеющего в совокупности не менее чем 10 процентами голосующих акций Общества.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lastRenderedPageBreak/>
        <w:t xml:space="preserve">Для проверки и подтверждения годовой финансовой отчетности Общества </w:t>
      </w:r>
      <w:r w:rsidR="00894EBA" w:rsidRPr="00A32D28">
        <w:rPr>
          <w:rFonts w:ascii="Arial" w:hAnsi="Arial" w:cs="Arial"/>
        </w:rPr>
        <w:t xml:space="preserve">общее </w:t>
      </w:r>
      <w:r w:rsidRPr="00A32D28">
        <w:rPr>
          <w:rFonts w:ascii="Arial" w:hAnsi="Arial" w:cs="Arial"/>
        </w:rPr>
        <w:t xml:space="preserve">собрание акционеров </w:t>
      </w:r>
      <w:r w:rsidR="00490119">
        <w:rPr>
          <w:rFonts w:ascii="Arial" w:hAnsi="Arial" w:cs="Arial"/>
        </w:rPr>
        <w:t>может</w:t>
      </w:r>
      <w:r w:rsidRPr="00A32D28">
        <w:rPr>
          <w:rFonts w:ascii="Arial" w:hAnsi="Arial" w:cs="Arial"/>
        </w:rPr>
        <w:t xml:space="preserve"> утверждат</w:t>
      </w:r>
      <w:r w:rsidR="00490119">
        <w:rPr>
          <w:rFonts w:ascii="Arial" w:hAnsi="Arial" w:cs="Arial"/>
        </w:rPr>
        <w:t>ь</w:t>
      </w:r>
      <w:r w:rsidRPr="00A32D28">
        <w:rPr>
          <w:rFonts w:ascii="Arial" w:hAnsi="Arial" w:cs="Arial"/>
        </w:rPr>
        <w:t xml:space="preserve"> аудитора Общества.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Размер оплаты услуг </w:t>
      </w:r>
      <w:r w:rsidR="00490119" w:rsidRPr="00A32D28">
        <w:rPr>
          <w:rFonts w:ascii="Arial" w:hAnsi="Arial" w:cs="Arial"/>
        </w:rPr>
        <w:t xml:space="preserve">аудитора </w:t>
      </w:r>
      <w:r w:rsidR="00490119">
        <w:rPr>
          <w:rFonts w:ascii="Arial" w:hAnsi="Arial" w:cs="Arial"/>
        </w:rPr>
        <w:t xml:space="preserve">определяется </w:t>
      </w:r>
      <w:r w:rsidR="00490119" w:rsidRPr="00A32D28">
        <w:rPr>
          <w:rFonts w:ascii="Arial" w:hAnsi="Arial" w:cs="Arial"/>
        </w:rPr>
        <w:t xml:space="preserve">советом </w:t>
      </w:r>
      <w:r w:rsidRPr="00A32D28">
        <w:rPr>
          <w:rFonts w:ascii="Arial" w:hAnsi="Arial" w:cs="Arial"/>
        </w:rPr>
        <w:t>директоров.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Аудитор осуществляет проверку финансово-хозяйственной деятельности Общества в соответствии с требованиями законодательства Российской Федерации и на основании заключаемого с ним договора.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По итогам проверки финансово-хозяйственной деятельности Общества </w:t>
      </w:r>
      <w:r w:rsidR="00490119" w:rsidRPr="00A32D28">
        <w:rPr>
          <w:rFonts w:ascii="Arial" w:hAnsi="Arial" w:cs="Arial"/>
        </w:rPr>
        <w:t xml:space="preserve">ревизионная </w:t>
      </w:r>
      <w:r w:rsidRPr="00A32D28">
        <w:rPr>
          <w:rFonts w:ascii="Arial" w:hAnsi="Arial" w:cs="Arial"/>
        </w:rPr>
        <w:t xml:space="preserve">комиссия и </w:t>
      </w:r>
      <w:r w:rsidR="00490119" w:rsidRPr="00A32D28">
        <w:rPr>
          <w:rFonts w:ascii="Arial" w:hAnsi="Arial" w:cs="Arial"/>
        </w:rPr>
        <w:t xml:space="preserve">аудитор </w:t>
      </w:r>
      <w:r w:rsidRPr="00A32D28">
        <w:rPr>
          <w:rFonts w:ascii="Arial" w:hAnsi="Arial" w:cs="Arial"/>
        </w:rPr>
        <w:t>составляют заключение, в котором должны содержаться: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подтверждение достоверности данных, содержащихся в отчетах и иных финансовых документах Общества;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информация о фактах нарушения Обществом установленных правовыми актами Российской Федерации порядка ведения бухгалтерского учета и представления финансовой отчетности, а также правовых актов Российской Федерации при осуществлении Обществом финансово-хозяйственной деятельности.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Порядок и сроки составления заключения по итогам проверки финансово-хозяйственной деятельности Общества определяются правовыми актами Российской Федерации и внутренними документами Общества.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A32D28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A32D28">
        <w:rPr>
          <w:rFonts w:ascii="Arial" w:hAnsi="Arial" w:cs="Arial"/>
          <w:b/>
        </w:rPr>
        <w:t>БУХГАЛТЕРСКИЙ УЧЕТ И ФИНАНСОВАЯ ОТЧЕТНОСТЬ ОБЩЕСТВА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Общество обязано вести бухгалтерский учет и представлять финансовую отчетность в порядке, установленном законодательством Российской Федерации и настоящим Уставом.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Ответственность за организацию, состояние и достоверность бухгалтерского учета в Обществе, своевременное представление ежегодного отчета и другой финансовой отчетности в соответствующие государственные органы, а также сведений о деятельности Общества, представляемых акционерам Общества, кредиторам и в средства массовой информации, несет генеральный директор в соответствии с законодательством Российской Федерации и настоящим Уставом.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Достоверность данных, содержащихся в годовом отчете Общества, годовой бухгалтерской отчетности, должна быть подтверждена </w:t>
      </w:r>
      <w:r w:rsidR="00490119" w:rsidRPr="00A32D28">
        <w:rPr>
          <w:rFonts w:ascii="Arial" w:hAnsi="Arial" w:cs="Arial"/>
        </w:rPr>
        <w:t xml:space="preserve">ревизионной </w:t>
      </w:r>
      <w:r w:rsidRPr="00A32D28">
        <w:rPr>
          <w:rFonts w:ascii="Arial" w:hAnsi="Arial" w:cs="Arial"/>
        </w:rPr>
        <w:t xml:space="preserve">комиссией и </w:t>
      </w:r>
      <w:r w:rsidR="00490119" w:rsidRPr="00A32D28">
        <w:rPr>
          <w:rFonts w:ascii="Arial" w:hAnsi="Arial" w:cs="Arial"/>
        </w:rPr>
        <w:t>аудитором</w:t>
      </w:r>
      <w:r w:rsidRPr="00A32D28">
        <w:rPr>
          <w:rFonts w:ascii="Arial" w:hAnsi="Arial" w:cs="Arial"/>
        </w:rPr>
        <w:t>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ind w:left="850" w:right="5" w:hanging="85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A32D28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A32D28">
        <w:rPr>
          <w:rFonts w:ascii="Arial" w:hAnsi="Arial" w:cs="Arial"/>
          <w:b/>
        </w:rPr>
        <w:t>ХРАНЕНИЕ ОБЩЕСТВОМ ДОКУМЕНТОВ. ПРЕДОСТАВЛЕНИЕ ОБЩЕСТВОМ</w:t>
      </w:r>
      <w:r w:rsidR="00490119">
        <w:rPr>
          <w:rFonts w:ascii="Arial" w:hAnsi="Arial" w:cs="Arial"/>
          <w:b/>
        </w:rPr>
        <w:t xml:space="preserve"> </w:t>
      </w:r>
      <w:r w:rsidRPr="00A32D28">
        <w:rPr>
          <w:rFonts w:ascii="Arial" w:hAnsi="Arial" w:cs="Arial"/>
          <w:b/>
        </w:rPr>
        <w:t>ИНФОРМАЦИИ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bookmarkStart w:id="6" w:name="_Ref429742706"/>
      <w:r w:rsidRPr="00A32D28">
        <w:rPr>
          <w:rFonts w:ascii="Arial" w:hAnsi="Arial" w:cs="Arial"/>
        </w:rPr>
        <w:t>Общество обязано хранить следующие документы:</w:t>
      </w:r>
      <w:bookmarkEnd w:id="6"/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Решение о создании Общества;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Устав, изменения и дополнения, внесенные в Устав, зарегистрированные в установленном порядке, свидетельство о государственной регистрации Общества;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документы, подтверждающие права Общества на имущество, находящееся на его балансе;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внутренние документы Общества, утверждаемые органами управления Общества;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lastRenderedPageBreak/>
        <w:t>положения о филиалах и представительствах Общества;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годовые финансовые отчеты;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проспект ценных бумаг, ежеквартальный отчет эмитента и иные документы, содержащие информацию, подлежащую опубликованию или раскрытию иным способом в соответствии с федеральными законами;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документы бухгалтерского учета;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документы бухгалтерской отчетности;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протоколы общего собрания акционеров (оформленные в установленном порядке решения акционера, являющегося владельцем всех голосующих акций Общества), протоколы заседаний совета директоров;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бюллетени для голосования, а также доверенности (копии доверенностей) на участие в общем собрании акционеров;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отчеты независимых оценщиков;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списки </w:t>
      </w:r>
      <w:proofErr w:type="spellStart"/>
      <w:r w:rsidRPr="00A32D28">
        <w:rPr>
          <w:rFonts w:ascii="Arial" w:hAnsi="Arial" w:cs="Arial"/>
        </w:rPr>
        <w:t>аффилированных</w:t>
      </w:r>
      <w:proofErr w:type="spellEnd"/>
      <w:r w:rsidRPr="00A32D28">
        <w:rPr>
          <w:rFonts w:ascii="Arial" w:hAnsi="Arial" w:cs="Arial"/>
        </w:rPr>
        <w:t xml:space="preserve"> лиц Общества;</w:t>
      </w:r>
    </w:p>
    <w:p w:rsidR="003C0EE7" w:rsidRPr="00490119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490119">
        <w:rPr>
          <w:rFonts w:ascii="Arial" w:hAnsi="Arial" w:cs="Arial"/>
        </w:rPr>
        <w:t>списки лиц, имеющих право на участие в общем собрании акционеров, имеющих право на получение дивидендов, а также иные списки, составляемые Обществом для осуществления акционерами своих прав в соответствии с требованиями Закона</w:t>
      </w:r>
      <w:r w:rsidR="00490119">
        <w:rPr>
          <w:rFonts w:ascii="Arial" w:hAnsi="Arial" w:cs="Arial"/>
        </w:rPr>
        <w:t xml:space="preserve"> </w:t>
      </w:r>
      <w:r w:rsidRPr="00490119">
        <w:rPr>
          <w:rFonts w:ascii="Arial" w:hAnsi="Arial" w:cs="Arial"/>
        </w:rPr>
        <w:t>об АО;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заключения ревизионной комиссии, аудитора, государственных и муниципальных органов финансового контроля;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иные документы, предусмотренные законодательством Российской Федерации, настоящим Уставом, внутренними документами Общества и решениями органов управления Общества.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Общество хранит документы, предусмотренные пунктом </w:t>
      </w:r>
      <w:r w:rsidR="004E37C0">
        <w:rPr>
          <w:rFonts w:ascii="Arial" w:hAnsi="Arial" w:cs="Arial"/>
        </w:rPr>
        <w:fldChar w:fldCharType="begin"/>
      </w:r>
      <w:r w:rsidR="00490119">
        <w:rPr>
          <w:rFonts w:ascii="Arial" w:hAnsi="Arial" w:cs="Arial"/>
        </w:rPr>
        <w:instrText xml:space="preserve"> REF _Ref429742706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23.1</w:t>
      </w:r>
      <w:r w:rsidR="004E37C0">
        <w:rPr>
          <w:rFonts w:ascii="Arial" w:hAnsi="Arial" w:cs="Arial"/>
        </w:rPr>
        <w:fldChar w:fldCharType="end"/>
      </w:r>
      <w:r w:rsidRPr="00A32D28">
        <w:rPr>
          <w:rFonts w:ascii="Arial" w:hAnsi="Arial" w:cs="Arial"/>
        </w:rPr>
        <w:t xml:space="preserve"> Устава, по месту нахождения </w:t>
      </w:r>
      <w:r w:rsidR="00490119" w:rsidRPr="00A32D28">
        <w:rPr>
          <w:rFonts w:ascii="Arial" w:hAnsi="Arial" w:cs="Arial"/>
        </w:rPr>
        <w:t xml:space="preserve">генерального </w:t>
      </w:r>
      <w:r w:rsidRPr="00A32D28">
        <w:rPr>
          <w:rFonts w:ascii="Arial" w:hAnsi="Arial" w:cs="Arial"/>
        </w:rPr>
        <w:t>директора в порядке и в течение сроков, которые установлены федеральным органом исполнительной власти по рынку ценных бумаг.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При реорганизации Общества все документы передаются в установленном порядке правопреемнику.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При ликвидации Общества документы постоянного хранения, имеющие научно-историческое значение, передаются на государственное хранение в Федеральную архивную службу России, документы по личному составу (приказы, личные дела и карточки учета, лицевые счета и т.п.) передаются на хранение в соответствующий архив субъекта Российской Федерации. Передача и упорядочение документов осуществляется в соответствии с требованиями архивных органов.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Информация об Обществе предоставляется им в соответствии с требованиями законодательства Российской Федерации.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Общество обеспечивает акционерам Общества доступ к документам, предусмотренным пунктом </w:t>
      </w:r>
      <w:r w:rsidR="004E37C0">
        <w:rPr>
          <w:rFonts w:ascii="Arial" w:hAnsi="Arial" w:cs="Arial"/>
        </w:rPr>
        <w:fldChar w:fldCharType="begin"/>
      </w:r>
      <w:r w:rsidR="00490119">
        <w:rPr>
          <w:rFonts w:ascii="Arial" w:hAnsi="Arial" w:cs="Arial"/>
        </w:rPr>
        <w:instrText xml:space="preserve"> REF _Ref429742706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23.1</w:t>
      </w:r>
      <w:r w:rsidR="004E37C0">
        <w:rPr>
          <w:rFonts w:ascii="Arial" w:hAnsi="Arial" w:cs="Arial"/>
        </w:rPr>
        <w:fldChar w:fldCharType="end"/>
      </w:r>
      <w:r w:rsidRPr="00A32D28">
        <w:rPr>
          <w:rFonts w:ascii="Arial" w:hAnsi="Arial" w:cs="Arial"/>
        </w:rPr>
        <w:t xml:space="preserve"> Устава, с учетом ограничений, установленных законодательством Российской Федерации.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К документам бухгалтерского учета имеют право доступа акционеры (акционер), имеющие в совокупности не менее 25 процентов голосующих акций Общества.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lastRenderedPageBreak/>
        <w:t xml:space="preserve">Документы, предусмотренные пунктом </w:t>
      </w:r>
      <w:r w:rsidR="004E37C0">
        <w:rPr>
          <w:rFonts w:ascii="Arial" w:hAnsi="Arial" w:cs="Arial"/>
        </w:rPr>
        <w:fldChar w:fldCharType="begin"/>
      </w:r>
      <w:r w:rsidR="00490119">
        <w:rPr>
          <w:rFonts w:ascii="Arial" w:hAnsi="Arial" w:cs="Arial"/>
        </w:rPr>
        <w:instrText xml:space="preserve"> REF _Ref429742706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23.1</w:t>
      </w:r>
      <w:r w:rsidR="004E37C0">
        <w:rPr>
          <w:rFonts w:ascii="Arial" w:hAnsi="Arial" w:cs="Arial"/>
        </w:rPr>
        <w:fldChar w:fldCharType="end"/>
      </w:r>
      <w:r w:rsidRPr="00A32D28">
        <w:rPr>
          <w:rFonts w:ascii="Arial" w:hAnsi="Arial" w:cs="Arial"/>
        </w:rPr>
        <w:t xml:space="preserve"> Устава, должны быть предоставлены Обществом в течение 7 дней со дня предъявления соответствующего требования для ознакомления в помещении исполнительного органа Общества.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Общество обязано по требованию лиц, имеющих право </w:t>
      </w:r>
      <w:r w:rsidR="00490119">
        <w:rPr>
          <w:rFonts w:ascii="Arial" w:hAnsi="Arial" w:cs="Arial"/>
        </w:rPr>
        <w:t xml:space="preserve">на </w:t>
      </w:r>
      <w:r w:rsidRPr="00A32D28">
        <w:rPr>
          <w:rFonts w:ascii="Arial" w:hAnsi="Arial" w:cs="Arial"/>
        </w:rPr>
        <w:t xml:space="preserve">доступ к документам, предусмотренным пунктом </w:t>
      </w:r>
      <w:r w:rsidR="004E37C0">
        <w:rPr>
          <w:rFonts w:ascii="Arial" w:hAnsi="Arial" w:cs="Arial"/>
        </w:rPr>
        <w:fldChar w:fldCharType="begin"/>
      </w:r>
      <w:r w:rsidR="00490119">
        <w:rPr>
          <w:rFonts w:ascii="Arial" w:hAnsi="Arial" w:cs="Arial"/>
        </w:rPr>
        <w:instrText xml:space="preserve"> REF _Ref429742706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23.1</w:t>
      </w:r>
      <w:r w:rsidR="004E37C0">
        <w:rPr>
          <w:rFonts w:ascii="Arial" w:hAnsi="Arial" w:cs="Arial"/>
        </w:rPr>
        <w:fldChar w:fldCharType="end"/>
      </w:r>
      <w:r w:rsidRPr="00A32D28">
        <w:rPr>
          <w:rFonts w:ascii="Arial" w:hAnsi="Arial" w:cs="Arial"/>
        </w:rPr>
        <w:t xml:space="preserve"> Устава, предоставить им копии указанных документов. Размер платы устанавливается генеральным директором и не может превышать стоимости расходов на изготовление копий документов.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Общество обеспечивает акционерам и сотрудникам Общества доступ к информации с соблюдением требований законодательства о государственной тайне.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A32D28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A32D28">
        <w:rPr>
          <w:rFonts w:ascii="Arial" w:hAnsi="Arial" w:cs="Arial"/>
          <w:b/>
        </w:rPr>
        <w:t>РЕОРГАНИЗАЦИЯ И ЛИКВИДАЦИЯ ОБЩЕСТВА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Общество может быть добровольно реорганизовано путем слияния, присоединения, разделения, выделения и преобразования, а также на основаниях и в порядке, определенном ГК РФ и Законом об АО.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Общество может быть ликвидировано по решению суда или добровольно в порядке, предусмотренном ГК РФ, Законом об АО.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При реорганизации, ликвидации Общества или прекращении работ, содержащих сведения, составляющие государственную тайну, Общество обязано обеспечить сохранность этих сведений и их носителей путем разработки и осуществления мер режима секретности, защиты информации, охраны и пожарной безопасности.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A32D28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A32D28">
        <w:rPr>
          <w:rFonts w:ascii="Arial" w:hAnsi="Arial" w:cs="Arial"/>
          <w:b/>
        </w:rPr>
        <w:t>ОТЧУЖДЕНИЕ АКЦИЙ АКЦИОНЕРОМ ОБЩЕСТВА В ПОЛЬЗУ ДРУГОГО</w:t>
      </w:r>
      <w:r w:rsidR="00A32D28">
        <w:rPr>
          <w:rFonts w:ascii="Arial" w:hAnsi="Arial" w:cs="Arial"/>
          <w:b/>
        </w:rPr>
        <w:t xml:space="preserve"> </w:t>
      </w:r>
      <w:r w:rsidRPr="00A32D28">
        <w:rPr>
          <w:rFonts w:ascii="Arial" w:hAnsi="Arial" w:cs="Arial"/>
          <w:b/>
        </w:rPr>
        <w:t>АКЦИОНЕРА ОБЩЕСТВА ЛИБО В ПОЛЬЗУ ТРЕТЬЕГО ЛИЦА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Акционер Общества вправе продать свои акции или иным образом осуществить их отчуждение любому другому акционеру Общества. Согласие иных акционеров Общества (не являющихся приобретателями по соответствующей сделке) и (или) Общества на совершение такой сделки не требуется.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Акционер Общества вправе продать любому третьему лицу свои акции или иным образом осуществить их отчуждение третьим лицам только при условии: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соблюдения требований Закона об АО и настоящего Устава, касающихся преимущественного права других участников Общества на приобретение акций, продаваемых акционером Общества в пользу третьего лица;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bookmarkStart w:id="7" w:name="_Ref429743080"/>
      <w:r w:rsidRPr="00A32D28">
        <w:rPr>
          <w:rFonts w:ascii="Arial" w:hAnsi="Arial" w:cs="Arial"/>
        </w:rPr>
        <w:t>получения письменного согласия других акционеров Общества на переход акций к третьему лицу в порядке, установленном настоящим Уставом.</w:t>
      </w:r>
      <w:bookmarkEnd w:id="7"/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ind w:left="859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CF3BD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 xml:space="preserve">Согласие акционеров Общества на </w:t>
      </w:r>
      <w:r w:rsidR="00490119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 xml:space="preserve">переход </w:t>
      </w:r>
      <w:r w:rsidRPr="00CF3BD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акций к третьему лицу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Отчуждение акционером Общества своих акций на основании сделки (в том числе, на основании договоров купли-продажи, мены, дарения, соглашений о новации, отступном и др.) требуют согласия других акционеров Общества независимо от способа такого отчуждения акций.</w:t>
      </w:r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bookmarkStart w:id="8" w:name="_Ref429743091"/>
      <w:proofErr w:type="gramStart"/>
      <w:r w:rsidRPr="00A32D28">
        <w:rPr>
          <w:rFonts w:ascii="Arial" w:hAnsi="Arial" w:cs="Arial"/>
        </w:rPr>
        <w:lastRenderedPageBreak/>
        <w:t>Участник Общества, намеренный осуществить отчуждение своих акций третьему лицу каким-либо образом, кроме продажи, обязан письменно известить об этом остальных его акционеров и само Общество путем направления через Общество за свой счет сообщения о таком отчуждении с указанием способа отчуждения, а также сведений о третьем лице (Ф.И.О (полное наименование), место жительства (место нахождения)).</w:t>
      </w:r>
      <w:bookmarkEnd w:id="8"/>
      <w:proofErr w:type="gramEnd"/>
    </w:p>
    <w:p w:rsidR="003C0EE7" w:rsidRPr="00A32D28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 xml:space="preserve">Согласие акционеров Общества на переход акций к третьему лицу, предусмотренное пунктами </w:t>
      </w:r>
      <w:r w:rsidR="004E37C0">
        <w:rPr>
          <w:rFonts w:ascii="Arial" w:hAnsi="Arial" w:cs="Arial"/>
        </w:rPr>
        <w:fldChar w:fldCharType="begin"/>
      </w:r>
      <w:r w:rsidR="009503FE">
        <w:rPr>
          <w:rFonts w:ascii="Arial" w:hAnsi="Arial" w:cs="Arial"/>
        </w:rPr>
        <w:instrText xml:space="preserve"> REF _Ref429743080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25.2.2</w:t>
      </w:r>
      <w:r w:rsidR="004E37C0">
        <w:rPr>
          <w:rFonts w:ascii="Arial" w:hAnsi="Arial" w:cs="Arial"/>
        </w:rPr>
        <w:fldChar w:fldCharType="end"/>
      </w:r>
      <w:r w:rsidRPr="00A32D28">
        <w:rPr>
          <w:rFonts w:ascii="Arial" w:hAnsi="Arial" w:cs="Arial"/>
        </w:rPr>
        <w:t xml:space="preserve">, </w:t>
      </w:r>
      <w:r w:rsidR="004E37C0">
        <w:rPr>
          <w:rFonts w:ascii="Arial" w:hAnsi="Arial" w:cs="Arial"/>
        </w:rPr>
        <w:fldChar w:fldCharType="begin"/>
      </w:r>
      <w:r w:rsidR="009503FE">
        <w:rPr>
          <w:rFonts w:ascii="Arial" w:hAnsi="Arial" w:cs="Arial"/>
        </w:rPr>
        <w:instrText xml:space="preserve"> REF _Ref429743091 \r \h </w:instrText>
      </w:r>
      <w:r w:rsidR="004E37C0">
        <w:rPr>
          <w:rFonts w:ascii="Arial" w:hAnsi="Arial" w:cs="Arial"/>
        </w:rPr>
      </w:r>
      <w:r w:rsidR="004E37C0">
        <w:rPr>
          <w:rFonts w:ascii="Arial" w:hAnsi="Arial" w:cs="Arial"/>
        </w:rPr>
        <w:fldChar w:fldCharType="separate"/>
      </w:r>
      <w:r w:rsidR="009258CF">
        <w:rPr>
          <w:rFonts w:ascii="Arial" w:hAnsi="Arial" w:cs="Arial"/>
        </w:rPr>
        <w:t>25.4</w:t>
      </w:r>
      <w:r w:rsidR="004E37C0">
        <w:rPr>
          <w:rFonts w:ascii="Arial" w:hAnsi="Arial" w:cs="Arial"/>
        </w:rPr>
        <w:fldChar w:fldCharType="end"/>
      </w:r>
      <w:r w:rsidRPr="00A32D28">
        <w:rPr>
          <w:rFonts w:ascii="Arial" w:hAnsi="Arial" w:cs="Arial"/>
        </w:rPr>
        <w:t xml:space="preserve"> Устава, считается полученным при условии, что в тече</w:t>
      </w:r>
      <w:r w:rsidR="009503FE">
        <w:rPr>
          <w:rFonts w:ascii="Arial" w:hAnsi="Arial" w:cs="Arial"/>
        </w:rPr>
        <w:t xml:space="preserve">ние </w:t>
      </w:r>
      <w:r w:rsidRPr="00A32D28">
        <w:rPr>
          <w:rFonts w:ascii="Arial" w:hAnsi="Arial" w:cs="Arial"/>
        </w:rPr>
        <w:t xml:space="preserve">60 календарных дней </w:t>
      </w:r>
      <w:proofErr w:type="gramStart"/>
      <w:r w:rsidRPr="00A32D28">
        <w:rPr>
          <w:rFonts w:ascii="Arial" w:hAnsi="Arial" w:cs="Arial"/>
        </w:rPr>
        <w:t>с даты получения</w:t>
      </w:r>
      <w:proofErr w:type="gramEnd"/>
      <w:r w:rsidRPr="00A32D28">
        <w:rPr>
          <w:rFonts w:ascii="Arial" w:hAnsi="Arial" w:cs="Arial"/>
        </w:rPr>
        <w:t xml:space="preserve"> Обществом </w:t>
      </w:r>
      <w:r w:rsidR="009503FE" w:rsidRPr="00A32D28">
        <w:rPr>
          <w:rFonts w:ascii="Arial" w:hAnsi="Arial" w:cs="Arial"/>
        </w:rPr>
        <w:t xml:space="preserve">сообщения </w:t>
      </w:r>
      <w:r w:rsidRPr="00A32D28">
        <w:rPr>
          <w:rFonts w:ascii="Arial" w:hAnsi="Arial" w:cs="Arial"/>
        </w:rPr>
        <w:t>об отчуждении:</w:t>
      </w:r>
    </w:p>
    <w:p w:rsidR="003C0EE7" w:rsidRPr="00A32D28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в Общество представлены составленные в письменной форме заявления всех акционеров Общества (кроме акционера Общества, намеренного осуществить отчуждение акций в пользу третьего лица) о согласии на соответствующее отчуждение акций; или</w:t>
      </w:r>
    </w:p>
    <w:p w:rsidR="003C0EE7" w:rsidRDefault="003C0EE7" w:rsidP="00D14427">
      <w:pPr>
        <w:pStyle w:val="ad"/>
        <w:numPr>
          <w:ilvl w:val="2"/>
          <w:numId w:val="81"/>
        </w:numPr>
        <w:spacing w:beforeLines="60" w:afterLines="60" w:line="23" w:lineRule="atLeast"/>
        <w:ind w:left="1985" w:hanging="850"/>
        <w:contextualSpacing w:val="0"/>
        <w:jc w:val="both"/>
        <w:rPr>
          <w:rFonts w:ascii="Arial" w:hAnsi="Arial" w:cs="Arial"/>
        </w:rPr>
      </w:pPr>
      <w:r w:rsidRPr="00A32D28">
        <w:rPr>
          <w:rFonts w:ascii="Arial" w:hAnsi="Arial" w:cs="Arial"/>
        </w:rPr>
        <w:t>в Общество не представлены составленные в письменной форме заявления каждого из акционеров Общества (кроме акционера Общества, намеренного осуществить отчуждение акций в пользу третьего лица) об отказе от дачи согласия на соответствующее отчуждение акций.</w:t>
      </w:r>
    </w:p>
    <w:p w:rsidR="00A80503" w:rsidRPr="00A80503" w:rsidRDefault="00A80503" w:rsidP="00D14427">
      <w:pPr>
        <w:spacing w:beforeLines="60" w:afterLines="60" w:line="23" w:lineRule="atLeast"/>
        <w:jc w:val="both"/>
        <w:rPr>
          <w:rFonts w:ascii="Arial" w:hAnsi="Arial" w:cs="Arial"/>
        </w:rPr>
      </w:pP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CF3BD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Преимущественное право акционеров Общества на приобретение акций</w:t>
      </w:r>
    </w:p>
    <w:p w:rsidR="003C0EE7" w:rsidRPr="00A8050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80503">
        <w:rPr>
          <w:rFonts w:ascii="Arial" w:hAnsi="Arial" w:cs="Arial"/>
        </w:rPr>
        <w:t>Акционеры Общества пользуются преимущественным правом приобретения акций, продаваемых другими акционерами Общества, по цене предложения третьему лицу пропорционально количеству акций, принадлежащих каждому из них.</w:t>
      </w:r>
    </w:p>
    <w:p w:rsidR="003C0EE7" w:rsidRPr="00A8050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80503">
        <w:rPr>
          <w:rFonts w:ascii="Arial" w:hAnsi="Arial" w:cs="Arial"/>
        </w:rPr>
        <w:t>Акционер Общества, намеренный продать свои акции третьему лицу, обязан письменно известить об этом остальных акционеров Общества и само Общество с указанием цены, сроков оплаты и сведений о третьем лице (Ф.И.О (полное наименование), место жительства (место нахождения)). Извещение акционеров Общества осуществляется через Общество.</w:t>
      </w:r>
    </w:p>
    <w:p w:rsidR="003C0EE7" w:rsidRPr="00A8050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80503">
        <w:rPr>
          <w:rFonts w:ascii="Arial" w:hAnsi="Arial" w:cs="Arial"/>
        </w:rPr>
        <w:t>В случае</w:t>
      </w:r>
      <w:proofErr w:type="gramStart"/>
      <w:r w:rsidRPr="00A80503">
        <w:rPr>
          <w:rFonts w:ascii="Arial" w:hAnsi="Arial" w:cs="Arial"/>
        </w:rPr>
        <w:t>,</w:t>
      </w:r>
      <w:proofErr w:type="gramEnd"/>
      <w:r w:rsidRPr="00A80503">
        <w:rPr>
          <w:rFonts w:ascii="Arial" w:hAnsi="Arial" w:cs="Arial"/>
        </w:rPr>
        <w:t xml:space="preserve"> если акционеры Общества не воспользуются преимущественным правом приобретения всех акций, предлагаемых для продажи, в течение 2 месяцев со дня такого извещения, акции могут быть проданы третьему лицу по цене и на условиях, которые сообщены Обществу и его акционерам.</w:t>
      </w:r>
    </w:p>
    <w:p w:rsidR="003C0EE7" w:rsidRPr="00CF3BD3" w:rsidRDefault="003C0EE7" w:rsidP="00D14427">
      <w:pPr>
        <w:autoSpaceDE w:val="0"/>
        <w:autoSpaceDN w:val="0"/>
        <w:adjustRightInd w:val="0"/>
        <w:spacing w:beforeLines="60" w:afterLines="60" w:line="23" w:lineRule="atLeas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C0EE7" w:rsidRPr="00A80503" w:rsidRDefault="003C0EE7" w:rsidP="00D14427">
      <w:pPr>
        <w:pStyle w:val="ad"/>
        <w:numPr>
          <w:ilvl w:val="0"/>
          <w:numId w:val="81"/>
        </w:numPr>
        <w:spacing w:beforeLines="60" w:afterLines="60" w:line="23" w:lineRule="atLeast"/>
        <w:contextualSpacing w:val="0"/>
        <w:jc w:val="both"/>
        <w:rPr>
          <w:rFonts w:ascii="Arial" w:hAnsi="Arial" w:cs="Arial"/>
          <w:b/>
        </w:rPr>
      </w:pPr>
      <w:r w:rsidRPr="00A80503">
        <w:rPr>
          <w:rFonts w:ascii="Arial" w:hAnsi="Arial" w:cs="Arial"/>
          <w:b/>
        </w:rPr>
        <w:t>ЗАКЛЮЧИТЕЛЬНЫЕ ПОЛОЖЕНИЯ</w:t>
      </w:r>
    </w:p>
    <w:p w:rsidR="003C0EE7" w:rsidRPr="00A8050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80503">
        <w:rPr>
          <w:rFonts w:ascii="Arial" w:hAnsi="Arial" w:cs="Arial"/>
        </w:rPr>
        <w:t>Настоящий Устав вступает в силу с момента государственной регистрации в установленном порядке.</w:t>
      </w:r>
    </w:p>
    <w:p w:rsidR="003C0EE7" w:rsidRPr="00A8050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80503">
        <w:rPr>
          <w:rFonts w:ascii="Arial" w:hAnsi="Arial" w:cs="Arial"/>
        </w:rPr>
        <w:t>Настоящий Устав имеет обязательную силу для всех органов Общества, участников Общества, работников Общества.</w:t>
      </w:r>
    </w:p>
    <w:p w:rsidR="003C0EE7" w:rsidRPr="00A8050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80503">
        <w:rPr>
          <w:rFonts w:ascii="Arial" w:hAnsi="Arial" w:cs="Arial"/>
        </w:rPr>
        <w:t>В случае если отдельные правила, установленные настоящим Уставом, перестали действовать, остальные его положения сохраняют силу.</w:t>
      </w:r>
    </w:p>
    <w:p w:rsidR="003C0EE7" w:rsidRPr="00A80503" w:rsidRDefault="003C0EE7" w:rsidP="00D14427">
      <w:pPr>
        <w:pStyle w:val="ad"/>
        <w:numPr>
          <w:ilvl w:val="1"/>
          <w:numId w:val="81"/>
        </w:numPr>
        <w:spacing w:beforeLines="60" w:afterLines="60" w:line="23" w:lineRule="atLeast"/>
        <w:ind w:left="1134" w:hanging="708"/>
        <w:contextualSpacing w:val="0"/>
        <w:jc w:val="both"/>
        <w:rPr>
          <w:rFonts w:ascii="Arial" w:hAnsi="Arial" w:cs="Arial"/>
        </w:rPr>
      </w:pPr>
      <w:r w:rsidRPr="00A80503">
        <w:rPr>
          <w:rFonts w:ascii="Arial" w:hAnsi="Arial" w:cs="Arial"/>
        </w:rPr>
        <w:t>Вопросы, не разрешенные настоящим Уставом, разрешаются в соответствии с законодательством Российской Федерации и договором об учреждении Общества.</w:t>
      </w:r>
    </w:p>
    <w:p w:rsidR="003C0EE7" w:rsidRPr="00CF3BD3" w:rsidRDefault="003C0EE7" w:rsidP="004E37C0">
      <w:pPr>
        <w:spacing w:beforeLines="60" w:afterLines="60" w:line="23" w:lineRule="atLeast"/>
        <w:jc w:val="both"/>
        <w:rPr>
          <w:rFonts w:ascii="Arial" w:hAnsi="Arial" w:cs="Arial"/>
        </w:rPr>
      </w:pPr>
    </w:p>
    <w:sectPr w:rsidR="003C0EE7" w:rsidRPr="00CF3BD3" w:rsidSect="003C0EE7"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C4B" w:rsidRPr="003C0EE7" w:rsidRDefault="00830C4B" w:rsidP="003C0EE7">
      <w:pPr>
        <w:spacing w:after="0" w:line="240" w:lineRule="auto"/>
      </w:pPr>
      <w:r>
        <w:separator/>
      </w:r>
    </w:p>
  </w:endnote>
  <w:endnote w:type="continuationSeparator" w:id="0">
    <w:p w:rsidR="00830C4B" w:rsidRPr="003C0EE7" w:rsidRDefault="00830C4B" w:rsidP="003C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C4B" w:rsidRPr="00BD790B" w:rsidRDefault="00830C4B" w:rsidP="00BD790B">
    <w:pPr>
      <w:jc w:val="right"/>
      <w:rPr>
        <w:sz w:val="18"/>
        <w:szCs w:val="18"/>
      </w:rPr>
    </w:pPr>
    <w:sdt>
      <w:sdtPr>
        <w:rPr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Content>
        <w:r w:rsidRPr="00BD790B">
          <w:rPr>
            <w:sz w:val="18"/>
            <w:szCs w:val="18"/>
          </w:rPr>
          <w:t xml:space="preserve">Страница </w:t>
        </w:r>
        <w:r w:rsidRPr="00BD790B">
          <w:rPr>
            <w:sz w:val="18"/>
            <w:szCs w:val="18"/>
          </w:rPr>
          <w:fldChar w:fldCharType="begin"/>
        </w:r>
        <w:r w:rsidRPr="00BD790B">
          <w:rPr>
            <w:sz w:val="18"/>
            <w:szCs w:val="18"/>
          </w:rPr>
          <w:instrText xml:space="preserve"> PAGE </w:instrText>
        </w:r>
        <w:r w:rsidRPr="00BD790B">
          <w:rPr>
            <w:sz w:val="18"/>
            <w:szCs w:val="18"/>
          </w:rPr>
          <w:fldChar w:fldCharType="separate"/>
        </w:r>
        <w:r w:rsidR="009258CF">
          <w:rPr>
            <w:noProof/>
            <w:sz w:val="18"/>
            <w:szCs w:val="18"/>
          </w:rPr>
          <w:t>24</w:t>
        </w:r>
        <w:r w:rsidRPr="00BD790B">
          <w:rPr>
            <w:sz w:val="18"/>
            <w:szCs w:val="18"/>
          </w:rPr>
          <w:fldChar w:fldCharType="end"/>
        </w:r>
        <w:r w:rsidRPr="00BD790B">
          <w:rPr>
            <w:sz w:val="18"/>
            <w:szCs w:val="18"/>
          </w:rPr>
          <w:t xml:space="preserve"> из </w:t>
        </w:r>
        <w:r w:rsidRPr="00BD790B">
          <w:rPr>
            <w:sz w:val="18"/>
            <w:szCs w:val="18"/>
          </w:rPr>
          <w:fldChar w:fldCharType="begin"/>
        </w:r>
        <w:r w:rsidRPr="00BD790B">
          <w:rPr>
            <w:sz w:val="18"/>
            <w:szCs w:val="18"/>
          </w:rPr>
          <w:instrText xml:space="preserve"> NUMPAGES  </w:instrText>
        </w:r>
        <w:r w:rsidRPr="00BD790B">
          <w:rPr>
            <w:sz w:val="18"/>
            <w:szCs w:val="18"/>
          </w:rPr>
          <w:fldChar w:fldCharType="separate"/>
        </w:r>
        <w:r w:rsidR="009258CF">
          <w:rPr>
            <w:noProof/>
            <w:sz w:val="18"/>
            <w:szCs w:val="18"/>
          </w:rPr>
          <w:t>24</w:t>
        </w:r>
        <w:r w:rsidRPr="00BD790B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C4B" w:rsidRDefault="00830C4B" w:rsidP="003C0EE7">
    <w:pPr>
      <w:pStyle w:val="a9"/>
      <w:jc w:val="center"/>
    </w:pPr>
    <w:r>
      <w:t>г. Москва 2015 год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C4B" w:rsidRPr="003C0EE7" w:rsidRDefault="00830C4B" w:rsidP="003C0EE7">
      <w:pPr>
        <w:spacing w:after="0" w:line="240" w:lineRule="auto"/>
      </w:pPr>
      <w:r>
        <w:separator/>
      </w:r>
    </w:p>
  </w:footnote>
  <w:footnote w:type="continuationSeparator" w:id="0">
    <w:p w:rsidR="00830C4B" w:rsidRPr="003C0EE7" w:rsidRDefault="00830C4B" w:rsidP="003C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F65"/>
    <w:multiLevelType w:val="singleLevel"/>
    <w:tmpl w:val="79EA76E2"/>
    <w:lvl w:ilvl="0">
      <w:start w:val="19"/>
      <w:numFmt w:val="decimal"/>
      <w:lvlText w:val="11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1">
    <w:nsid w:val="034B14AC"/>
    <w:multiLevelType w:val="singleLevel"/>
    <w:tmpl w:val="60D09240"/>
    <w:lvl w:ilvl="0">
      <w:start w:val="1"/>
      <w:numFmt w:val="decimal"/>
      <w:lvlText w:val="11.6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2">
    <w:nsid w:val="07BF4E35"/>
    <w:multiLevelType w:val="singleLevel"/>
    <w:tmpl w:val="2C10B89A"/>
    <w:lvl w:ilvl="0">
      <w:start w:val="15"/>
      <w:numFmt w:val="decimal"/>
      <w:lvlText w:val="23.1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">
    <w:nsid w:val="0E933CDA"/>
    <w:multiLevelType w:val="singleLevel"/>
    <w:tmpl w:val="773C979C"/>
    <w:lvl w:ilvl="0">
      <w:start w:val="19"/>
      <w:numFmt w:val="decimal"/>
      <w:lvlText w:val="18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4">
    <w:nsid w:val="0ED93F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C353E4"/>
    <w:multiLevelType w:val="singleLevel"/>
    <w:tmpl w:val="221AAEEC"/>
    <w:lvl w:ilvl="0">
      <w:start w:val="31"/>
      <w:numFmt w:val="decimal"/>
      <w:lvlText w:val="15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6">
    <w:nsid w:val="10EA062D"/>
    <w:multiLevelType w:val="singleLevel"/>
    <w:tmpl w:val="28B4DA2C"/>
    <w:lvl w:ilvl="0">
      <w:start w:val="1"/>
      <w:numFmt w:val="decimal"/>
      <w:lvlText w:val="5.3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7">
    <w:nsid w:val="11B45CFD"/>
    <w:multiLevelType w:val="singleLevel"/>
    <w:tmpl w:val="32DA40DE"/>
    <w:lvl w:ilvl="0">
      <w:start w:val="3"/>
      <w:numFmt w:val="decimal"/>
      <w:lvlText w:val="11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8">
    <w:nsid w:val="174277A6"/>
    <w:multiLevelType w:val="singleLevel"/>
    <w:tmpl w:val="F99A1CB6"/>
    <w:lvl w:ilvl="0">
      <w:start w:val="20"/>
      <w:numFmt w:val="decimal"/>
      <w:lvlText w:val="15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9">
    <w:nsid w:val="18786108"/>
    <w:multiLevelType w:val="multilevel"/>
    <w:tmpl w:val="6CBE4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9A74D3"/>
    <w:multiLevelType w:val="singleLevel"/>
    <w:tmpl w:val="16D07EFA"/>
    <w:lvl w:ilvl="0">
      <w:start w:val="1"/>
      <w:numFmt w:val="decimal"/>
      <w:lvlText w:val="15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11">
    <w:nsid w:val="1CDE1F2D"/>
    <w:multiLevelType w:val="singleLevel"/>
    <w:tmpl w:val="81C27E7A"/>
    <w:lvl w:ilvl="0">
      <w:start w:val="1"/>
      <w:numFmt w:val="decimal"/>
      <w:lvlText w:val="21.4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12">
    <w:nsid w:val="1DAF7FDB"/>
    <w:multiLevelType w:val="singleLevel"/>
    <w:tmpl w:val="B0A4EEF4"/>
    <w:lvl w:ilvl="0">
      <w:start w:val="1"/>
      <w:numFmt w:val="decimal"/>
      <w:lvlText w:val="13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13">
    <w:nsid w:val="1E4E3D98"/>
    <w:multiLevelType w:val="singleLevel"/>
    <w:tmpl w:val="71B24BF6"/>
    <w:lvl w:ilvl="0">
      <w:start w:val="7"/>
      <w:numFmt w:val="decimal"/>
      <w:lvlText w:val="11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14">
    <w:nsid w:val="20AB7C72"/>
    <w:multiLevelType w:val="singleLevel"/>
    <w:tmpl w:val="06ECCC9C"/>
    <w:lvl w:ilvl="0">
      <w:start w:val="7"/>
      <w:numFmt w:val="decimal"/>
      <w:lvlText w:val="1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15">
    <w:nsid w:val="20D70E61"/>
    <w:multiLevelType w:val="singleLevel"/>
    <w:tmpl w:val="B2529454"/>
    <w:lvl w:ilvl="0">
      <w:start w:val="1"/>
      <w:numFmt w:val="decimal"/>
      <w:lvlText w:val="8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6">
    <w:nsid w:val="2280409C"/>
    <w:multiLevelType w:val="singleLevel"/>
    <w:tmpl w:val="B02873DE"/>
    <w:lvl w:ilvl="0">
      <w:start w:val="3"/>
      <w:numFmt w:val="decimal"/>
      <w:lvlText w:val="15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17">
    <w:nsid w:val="25A27303"/>
    <w:multiLevelType w:val="singleLevel"/>
    <w:tmpl w:val="1166B4B8"/>
    <w:lvl w:ilvl="0">
      <w:start w:val="1"/>
      <w:numFmt w:val="decimal"/>
      <w:lvlText w:val="7.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8">
    <w:nsid w:val="25B83EF1"/>
    <w:multiLevelType w:val="singleLevel"/>
    <w:tmpl w:val="B8504BCC"/>
    <w:lvl w:ilvl="0">
      <w:start w:val="1"/>
      <w:numFmt w:val="decimal"/>
      <w:lvlText w:val="20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19">
    <w:nsid w:val="27994E89"/>
    <w:multiLevelType w:val="singleLevel"/>
    <w:tmpl w:val="30E64E60"/>
    <w:lvl w:ilvl="0">
      <w:start w:val="5"/>
      <w:numFmt w:val="lowerLetter"/>
      <w:lvlText w:val="(%1)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20">
    <w:nsid w:val="27CD300F"/>
    <w:multiLevelType w:val="multilevel"/>
    <w:tmpl w:val="6CBE4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9E74137"/>
    <w:multiLevelType w:val="singleLevel"/>
    <w:tmpl w:val="2D72DCFE"/>
    <w:lvl w:ilvl="0">
      <w:start w:val="1"/>
      <w:numFmt w:val="decimal"/>
      <w:lvlText w:val="2.1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22">
    <w:nsid w:val="2B0C2ED7"/>
    <w:multiLevelType w:val="singleLevel"/>
    <w:tmpl w:val="58D2FAC8"/>
    <w:lvl w:ilvl="0">
      <w:start w:val="1"/>
      <w:numFmt w:val="decimal"/>
      <w:lvlText w:val="20.3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23">
    <w:nsid w:val="2E0958AC"/>
    <w:multiLevelType w:val="singleLevel"/>
    <w:tmpl w:val="139C934E"/>
    <w:lvl w:ilvl="0">
      <w:start w:val="2"/>
      <w:numFmt w:val="decimal"/>
      <w:lvlText w:val="6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24">
    <w:nsid w:val="322C7720"/>
    <w:multiLevelType w:val="singleLevel"/>
    <w:tmpl w:val="A95229A6"/>
    <w:lvl w:ilvl="0">
      <w:start w:val="1"/>
      <w:numFmt w:val="decimal"/>
      <w:lvlText w:val="5.2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5">
    <w:nsid w:val="327D320C"/>
    <w:multiLevelType w:val="singleLevel"/>
    <w:tmpl w:val="7B6C7AC2"/>
    <w:lvl w:ilvl="0">
      <w:start w:val="2"/>
      <w:numFmt w:val="decimal"/>
      <w:lvlText w:val="23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6">
    <w:nsid w:val="34EF71BD"/>
    <w:multiLevelType w:val="singleLevel"/>
    <w:tmpl w:val="5658F304"/>
    <w:lvl w:ilvl="0">
      <w:start w:val="1"/>
      <w:numFmt w:val="decimal"/>
      <w:lvlText w:val="5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27">
    <w:nsid w:val="37125B43"/>
    <w:multiLevelType w:val="singleLevel"/>
    <w:tmpl w:val="C7A208E4"/>
    <w:lvl w:ilvl="0">
      <w:start w:val="6"/>
      <w:numFmt w:val="decimal"/>
      <w:lvlText w:val="25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8">
    <w:nsid w:val="3B350E29"/>
    <w:multiLevelType w:val="singleLevel"/>
    <w:tmpl w:val="D3C25FB4"/>
    <w:lvl w:ilvl="0">
      <w:start w:val="1"/>
      <w:numFmt w:val="decimal"/>
      <w:lvlText w:val="26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9">
    <w:nsid w:val="3BB723DD"/>
    <w:multiLevelType w:val="singleLevel"/>
    <w:tmpl w:val="0276A2F6"/>
    <w:lvl w:ilvl="0">
      <w:start w:val="1"/>
      <w:numFmt w:val="decimal"/>
      <w:lvlText w:val="12.6.%1."/>
      <w:legacy w:legacy="1" w:legacySpace="0" w:legacyIndent="825"/>
      <w:lvlJc w:val="left"/>
      <w:rPr>
        <w:rFonts w:ascii="Times New Roman" w:hAnsi="Times New Roman" w:cs="Times New Roman" w:hint="default"/>
      </w:rPr>
    </w:lvl>
  </w:abstractNum>
  <w:abstractNum w:abstractNumId="30">
    <w:nsid w:val="3D970E6E"/>
    <w:multiLevelType w:val="multilevel"/>
    <w:tmpl w:val="3E8CE4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41F46DBB"/>
    <w:multiLevelType w:val="singleLevel"/>
    <w:tmpl w:val="E8606F68"/>
    <w:lvl w:ilvl="0">
      <w:start w:val="2"/>
      <w:numFmt w:val="decimal"/>
      <w:lvlText w:val="7.3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32">
    <w:nsid w:val="44844CC0"/>
    <w:multiLevelType w:val="singleLevel"/>
    <w:tmpl w:val="3BF21AF2"/>
    <w:lvl w:ilvl="0">
      <w:start w:val="1"/>
      <w:numFmt w:val="decimal"/>
      <w:lvlText w:val="23.1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33">
    <w:nsid w:val="455C2760"/>
    <w:multiLevelType w:val="singleLevel"/>
    <w:tmpl w:val="880A5B62"/>
    <w:lvl w:ilvl="0">
      <w:start w:val="4"/>
      <w:numFmt w:val="decimal"/>
      <w:lvlText w:val="5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34">
    <w:nsid w:val="45F91C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6821DB8"/>
    <w:multiLevelType w:val="singleLevel"/>
    <w:tmpl w:val="A05EBE24"/>
    <w:lvl w:ilvl="0">
      <w:start w:val="1"/>
      <w:numFmt w:val="decimal"/>
      <w:lvlText w:val="11.2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36">
    <w:nsid w:val="47677C99"/>
    <w:multiLevelType w:val="singleLevel"/>
    <w:tmpl w:val="B984B54A"/>
    <w:lvl w:ilvl="0">
      <w:start w:val="2"/>
      <w:numFmt w:val="decimal"/>
      <w:lvlText w:val="10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37">
    <w:nsid w:val="479856C9"/>
    <w:multiLevelType w:val="singleLevel"/>
    <w:tmpl w:val="466CE9DC"/>
    <w:lvl w:ilvl="0">
      <w:start w:val="1"/>
      <w:numFmt w:val="decimal"/>
      <w:lvlText w:val="21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8">
    <w:nsid w:val="47C8763A"/>
    <w:multiLevelType w:val="multilevel"/>
    <w:tmpl w:val="15C0E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B012C2E"/>
    <w:multiLevelType w:val="singleLevel"/>
    <w:tmpl w:val="4B28A7CA"/>
    <w:lvl w:ilvl="0">
      <w:start w:val="1"/>
      <w:numFmt w:val="decimal"/>
      <w:lvlText w:val="22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40">
    <w:nsid w:val="4D4353C2"/>
    <w:multiLevelType w:val="singleLevel"/>
    <w:tmpl w:val="ED0A27C2"/>
    <w:lvl w:ilvl="0">
      <w:start w:val="3"/>
      <w:numFmt w:val="decimal"/>
      <w:lvlText w:val="25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41">
    <w:nsid w:val="4D7377C5"/>
    <w:multiLevelType w:val="singleLevel"/>
    <w:tmpl w:val="1ECE1FD4"/>
    <w:lvl w:ilvl="0">
      <w:start w:val="1"/>
      <w:numFmt w:val="decimal"/>
      <w:lvlText w:val="3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42">
    <w:nsid w:val="4DCF401D"/>
    <w:multiLevelType w:val="singleLevel"/>
    <w:tmpl w:val="CBC4AE40"/>
    <w:lvl w:ilvl="0">
      <w:start w:val="1"/>
      <w:numFmt w:val="decimal"/>
      <w:lvlText w:val="1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43">
    <w:nsid w:val="4F007DE1"/>
    <w:multiLevelType w:val="singleLevel"/>
    <w:tmpl w:val="F04C2E40"/>
    <w:lvl w:ilvl="0">
      <w:start w:val="3"/>
      <w:numFmt w:val="lowerLetter"/>
      <w:lvlText w:val="(%1)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4">
    <w:nsid w:val="50602B91"/>
    <w:multiLevelType w:val="singleLevel"/>
    <w:tmpl w:val="2EA4C8DC"/>
    <w:lvl w:ilvl="0">
      <w:start w:val="1"/>
      <w:numFmt w:val="decimal"/>
      <w:lvlText w:val="18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45">
    <w:nsid w:val="50E8194D"/>
    <w:multiLevelType w:val="singleLevel"/>
    <w:tmpl w:val="9FB08BDA"/>
    <w:lvl w:ilvl="0">
      <w:start w:val="5"/>
      <w:numFmt w:val="decimal"/>
      <w:lvlText w:val="21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46">
    <w:nsid w:val="52096765"/>
    <w:multiLevelType w:val="singleLevel"/>
    <w:tmpl w:val="A42A5B56"/>
    <w:lvl w:ilvl="0">
      <w:start w:val="1"/>
      <w:numFmt w:val="decimal"/>
      <w:lvlText w:val="7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47">
    <w:nsid w:val="53A8197B"/>
    <w:multiLevelType w:val="singleLevel"/>
    <w:tmpl w:val="53427470"/>
    <w:lvl w:ilvl="0">
      <w:start w:val="1"/>
      <w:numFmt w:val="decimal"/>
      <w:lvlText w:val="1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48">
    <w:nsid w:val="53E71593"/>
    <w:multiLevelType w:val="singleLevel"/>
    <w:tmpl w:val="C24C78D2"/>
    <w:lvl w:ilvl="0">
      <w:start w:val="1"/>
      <w:numFmt w:val="decimal"/>
      <w:lvlText w:val="16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49">
    <w:nsid w:val="5467414A"/>
    <w:multiLevelType w:val="singleLevel"/>
    <w:tmpl w:val="CC0ECB0E"/>
    <w:lvl w:ilvl="0">
      <w:start w:val="1"/>
      <w:numFmt w:val="decimal"/>
      <w:lvlText w:val="1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50">
    <w:nsid w:val="55E61EC4"/>
    <w:multiLevelType w:val="singleLevel"/>
    <w:tmpl w:val="0D5CF10A"/>
    <w:lvl w:ilvl="0">
      <w:start w:val="1"/>
      <w:numFmt w:val="decimal"/>
      <w:lvlText w:val="17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51">
    <w:nsid w:val="5684468B"/>
    <w:multiLevelType w:val="singleLevel"/>
    <w:tmpl w:val="2AAA118C"/>
    <w:lvl w:ilvl="0">
      <w:start w:val="1"/>
      <w:numFmt w:val="decimal"/>
      <w:lvlText w:val="25.5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52">
    <w:nsid w:val="56BF1F06"/>
    <w:multiLevelType w:val="singleLevel"/>
    <w:tmpl w:val="E5A8FE58"/>
    <w:lvl w:ilvl="0">
      <w:start w:val="1"/>
      <w:numFmt w:val="decimal"/>
      <w:lvlText w:val="15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53">
    <w:nsid w:val="57DB2364"/>
    <w:multiLevelType w:val="singleLevel"/>
    <w:tmpl w:val="F2AA2226"/>
    <w:lvl w:ilvl="0">
      <w:start w:val="1"/>
      <w:numFmt w:val="decimal"/>
      <w:lvlText w:val="10.1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54">
    <w:nsid w:val="5C394265"/>
    <w:multiLevelType w:val="singleLevel"/>
    <w:tmpl w:val="A09CE7DE"/>
    <w:lvl w:ilvl="0">
      <w:start w:val="1"/>
      <w:numFmt w:val="decimal"/>
      <w:lvlText w:val="14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55">
    <w:nsid w:val="5F2E3EC5"/>
    <w:multiLevelType w:val="hybridMultilevel"/>
    <w:tmpl w:val="3AD68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300E7B"/>
    <w:multiLevelType w:val="singleLevel"/>
    <w:tmpl w:val="889C5358"/>
    <w:lvl w:ilvl="0">
      <w:start w:val="1"/>
      <w:numFmt w:val="decimal"/>
      <w:lvlText w:val="25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57">
    <w:nsid w:val="6264654E"/>
    <w:multiLevelType w:val="singleLevel"/>
    <w:tmpl w:val="6DC0DDC6"/>
    <w:lvl w:ilvl="0">
      <w:start w:val="1"/>
      <w:numFmt w:val="decimal"/>
      <w:lvlText w:val="21.11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58">
    <w:nsid w:val="68820DBF"/>
    <w:multiLevelType w:val="singleLevel"/>
    <w:tmpl w:val="002A9E0A"/>
    <w:lvl w:ilvl="0">
      <w:start w:val="1"/>
      <w:numFmt w:val="lowerLetter"/>
      <w:lvlText w:val="(%1)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59">
    <w:nsid w:val="6933266E"/>
    <w:multiLevelType w:val="hybridMultilevel"/>
    <w:tmpl w:val="E780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AC253A"/>
    <w:multiLevelType w:val="singleLevel"/>
    <w:tmpl w:val="D82E1DC6"/>
    <w:lvl w:ilvl="0">
      <w:start w:val="1"/>
      <w:numFmt w:val="decimal"/>
      <w:lvlText w:val="25.2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61">
    <w:nsid w:val="6F485E33"/>
    <w:multiLevelType w:val="singleLevel"/>
    <w:tmpl w:val="16DEBC38"/>
    <w:lvl w:ilvl="0">
      <w:start w:val="7"/>
      <w:numFmt w:val="decimal"/>
      <w:lvlText w:val="14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62">
    <w:nsid w:val="709C644D"/>
    <w:multiLevelType w:val="singleLevel"/>
    <w:tmpl w:val="648E0900"/>
    <w:lvl w:ilvl="0">
      <w:start w:val="2"/>
      <w:numFmt w:val="decimal"/>
      <w:lvlText w:val="24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63">
    <w:nsid w:val="735272D2"/>
    <w:multiLevelType w:val="singleLevel"/>
    <w:tmpl w:val="5CB27306"/>
    <w:lvl w:ilvl="0">
      <w:start w:val="6"/>
      <w:numFmt w:val="decimal"/>
      <w:lvlText w:val="11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64">
    <w:nsid w:val="748D240C"/>
    <w:multiLevelType w:val="singleLevel"/>
    <w:tmpl w:val="109CA166"/>
    <w:lvl w:ilvl="0">
      <w:start w:val="1"/>
      <w:numFmt w:val="decimal"/>
      <w:lvlText w:val="19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65">
    <w:nsid w:val="7F0F3981"/>
    <w:multiLevelType w:val="singleLevel"/>
    <w:tmpl w:val="8C040A54"/>
    <w:lvl w:ilvl="0">
      <w:start w:val="1"/>
      <w:numFmt w:val="decimal"/>
      <w:lvlText w:val="9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num w:numId="1">
    <w:abstractNumId w:val="55"/>
  </w:num>
  <w:num w:numId="2">
    <w:abstractNumId w:val="47"/>
  </w:num>
  <w:num w:numId="3">
    <w:abstractNumId w:val="42"/>
  </w:num>
  <w:num w:numId="4">
    <w:abstractNumId w:val="42"/>
    <w:lvlOverride w:ilvl="0">
      <w:lvl w:ilvl="0">
        <w:start w:val="1"/>
        <w:numFmt w:val="decimal"/>
        <w:lvlText w:val="1.2.%1."/>
        <w:legacy w:legacy="1" w:legacySpace="0" w:legacyIndent="8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</w:num>
  <w:num w:numId="6">
    <w:abstractNumId w:val="41"/>
  </w:num>
  <w:num w:numId="7">
    <w:abstractNumId w:val="26"/>
  </w:num>
  <w:num w:numId="8">
    <w:abstractNumId w:val="24"/>
  </w:num>
  <w:num w:numId="9">
    <w:abstractNumId w:val="6"/>
  </w:num>
  <w:num w:numId="10">
    <w:abstractNumId w:val="33"/>
  </w:num>
  <w:num w:numId="11">
    <w:abstractNumId w:val="23"/>
  </w:num>
  <w:num w:numId="12">
    <w:abstractNumId w:val="46"/>
  </w:num>
  <w:num w:numId="13">
    <w:abstractNumId w:val="17"/>
  </w:num>
  <w:num w:numId="14">
    <w:abstractNumId w:val="17"/>
    <w:lvlOverride w:ilvl="0">
      <w:lvl w:ilvl="0">
        <w:start w:val="1"/>
        <w:numFmt w:val="decimal"/>
        <w:lvlText w:val="7.2.%1."/>
        <w:legacy w:legacy="1" w:legacySpace="0" w:legacyIndent="8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1"/>
  </w:num>
  <w:num w:numId="16">
    <w:abstractNumId w:val="15"/>
  </w:num>
  <w:num w:numId="17">
    <w:abstractNumId w:val="65"/>
  </w:num>
  <w:num w:numId="18">
    <w:abstractNumId w:val="53"/>
  </w:num>
  <w:num w:numId="19">
    <w:abstractNumId w:val="36"/>
  </w:num>
  <w:num w:numId="20">
    <w:abstractNumId w:val="35"/>
  </w:num>
  <w:num w:numId="21">
    <w:abstractNumId w:val="35"/>
    <w:lvlOverride w:ilvl="0">
      <w:lvl w:ilvl="0">
        <w:start w:val="1"/>
        <w:numFmt w:val="decimal"/>
        <w:lvlText w:val="11.2.%1."/>
        <w:legacy w:legacy="1" w:legacySpace="0" w:legacyIndent="80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</w:num>
  <w:num w:numId="23">
    <w:abstractNumId w:val="0"/>
    <w:lvlOverride w:ilvl="0">
      <w:lvl w:ilvl="0">
        <w:start w:val="19"/>
        <w:numFmt w:val="decimal"/>
        <w:lvlText w:val="11.2.%1."/>
        <w:legacy w:legacy="1" w:legacySpace="0" w:legacyIndent="82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7"/>
  </w:num>
  <w:num w:numId="25">
    <w:abstractNumId w:val="63"/>
  </w:num>
  <w:num w:numId="26">
    <w:abstractNumId w:val="1"/>
  </w:num>
  <w:num w:numId="27">
    <w:abstractNumId w:val="13"/>
  </w:num>
  <w:num w:numId="28">
    <w:abstractNumId w:val="49"/>
  </w:num>
  <w:num w:numId="29">
    <w:abstractNumId w:val="49"/>
    <w:lvlOverride w:ilvl="0">
      <w:lvl w:ilvl="0">
        <w:start w:val="5"/>
        <w:numFmt w:val="decimal"/>
        <w:lvlText w:val="12.%1."/>
        <w:legacy w:legacy="1" w:legacySpace="0" w:legacyIndent="82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9"/>
  </w:num>
  <w:num w:numId="31">
    <w:abstractNumId w:val="29"/>
    <w:lvlOverride w:ilvl="0">
      <w:lvl w:ilvl="0">
        <w:start w:val="1"/>
        <w:numFmt w:val="decimal"/>
        <w:lvlText w:val="12.6.%1."/>
        <w:legacy w:legacy="1" w:legacySpace="0" w:legacyIndent="826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4"/>
  </w:num>
  <w:num w:numId="33">
    <w:abstractNumId w:val="14"/>
    <w:lvlOverride w:ilvl="0">
      <w:lvl w:ilvl="0">
        <w:start w:val="12"/>
        <w:numFmt w:val="decimal"/>
        <w:lvlText w:val="12.%1."/>
        <w:legacy w:legacy="1" w:legacySpace="0" w:legacyIndent="82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2"/>
  </w:num>
  <w:num w:numId="35">
    <w:abstractNumId w:val="12"/>
    <w:lvlOverride w:ilvl="0">
      <w:lvl w:ilvl="0">
        <w:start w:val="3"/>
        <w:numFmt w:val="decimal"/>
        <w:lvlText w:val="13.%1."/>
        <w:legacy w:legacy="1" w:legacySpace="0" w:legacyIndent="826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54"/>
  </w:num>
  <w:num w:numId="37">
    <w:abstractNumId w:val="61"/>
  </w:num>
  <w:num w:numId="38">
    <w:abstractNumId w:val="10"/>
  </w:num>
  <w:num w:numId="39">
    <w:abstractNumId w:val="52"/>
  </w:num>
  <w:num w:numId="40">
    <w:abstractNumId w:val="52"/>
    <w:lvlOverride w:ilvl="0">
      <w:lvl w:ilvl="0">
        <w:start w:val="1"/>
        <w:numFmt w:val="decimal"/>
        <w:lvlText w:val="15.2.%1."/>
        <w:legacy w:legacy="1" w:legacySpace="0" w:legacyIndent="825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52"/>
    <w:lvlOverride w:ilvl="0">
      <w:lvl w:ilvl="0">
        <w:start w:val="4"/>
        <w:numFmt w:val="decimal"/>
        <w:lvlText w:val="15.2.%1."/>
        <w:legacy w:legacy="1" w:legacySpace="0" w:legacyIndent="82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52"/>
    <w:lvlOverride w:ilvl="0">
      <w:lvl w:ilvl="0">
        <w:start w:val="18"/>
        <w:numFmt w:val="decimal"/>
        <w:lvlText w:val="15.2.%1."/>
        <w:legacy w:legacy="1" w:legacySpace="0" w:legacyIndent="826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8"/>
  </w:num>
  <w:num w:numId="44">
    <w:abstractNumId w:val="58"/>
  </w:num>
  <w:num w:numId="45">
    <w:abstractNumId w:val="19"/>
  </w:num>
  <w:num w:numId="46">
    <w:abstractNumId w:val="5"/>
  </w:num>
  <w:num w:numId="47">
    <w:abstractNumId w:val="5"/>
    <w:lvlOverride w:ilvl="0">
      <w:lvl w:ilvl="0">
        <w:start w:val="31"/>
        <w:numFmt w:val="decimal"/>
        <w:lvlText w:val="15.2.%1."/>
        <w:legacy w:legacy="1" w:legacySpace="0" w:legacyIndent="825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6"/>
  </w:num>
  <w:num w:numId="49">
    <w:abstractNumId w:val="48"/>
  </w:num>
  <w:num w:numId="50">
    <w:abstractNumId w:val="50"/>
  </w:num>
  <w:num w:numId="51">
    <w:abstractNumId w:val="44"/>
  </w:num>
  <w:num w:numId="52">
    <w:abstractNumId w:val="44"/>
    <w:lvlOverride w:ilvl="0">
      <w:lvl w:ilvl="0">
        <w:start w:val="9"/>
        <w:numFmt w:val="decimal"/>
        <w:lvlText w:val="18.%1."/>
        <w:legacy w:legacy="1" w:legacySpace="0" w:legacyIndent="826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3"/>
  </w:num>
  <w:num w:numId="54">
    <w:abstractNumId w:val="64"/>
  </w:num>
  <w:num w:numId="55">
    <w:abstractNumId w:val="64"/>
    <w:lvlOverride w:ilvl="0">
      <w:lvl w:ilvl="0">
        <w:start w:val="9"/>
        <w:numFmt w:val="decimal"/>
        <w:lvlText w:val="19.%1."/>
        <w:legacy w:legacy="1" w:legacySpace="0" w:legacyIndent="802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18"/>
  </w:num>
  <w:num w:numId="57">
    <w:abstractNumId w:val="22"/>
  </w:num>
  <w:num w:numId="58">
    <w:abstractNumId w:val="22"/>
    <w:lvlOverride w:ilvl="0">
      <w:lvl w:ilvl="0">
        <w:start w:val="1"/>
        <w:numFmt w:val="decimal"/>
        <w:lvlText w:val="20.3.%1."/>
        <w:legacy w:legacy="1" w:legacySpace="0" w:legacyIndent="850"/>
        <w:lvlJc w:val="left"/>
        <w:rPr>
          <w:rFonts w:ascii="Times New Roman" w:hAnsi="Times New Roman" w:cs="Times New Roman" w:hint="default"/>
        </w:rPr>
      </w:lvl>
    </w:lvlOverride>
  </w:num>
  <w:num w:numId="59">
    <w:abstractNumId w:val="37"/>
  </w:num>
  <w:num w:numId="60">
    <w:abstractNumId w:val="11"/>
  </w:num>
  <w:num w:numId="61">
    <w:abstractNumId w:val="43"/>
  </w:num>
  <w:num w:numId="62">
    <w:abstractNumId w:val="45"/>
  </w:num>
  <w:num w:numId="63">
    <w:abstractNumId w:val="57"/>
  </w:num>
  <w:num w:numId="64">
    <w:abstractNumId w:val="39"/>
  </w:num>
  <w:num w:numId="65">
    <w:abstractNumId w:val="32"/>
  </w:num>
  <w:num w:numId="66">
    <w:abstractNumId w:val="32"/>
    <w:lvlOverride w:ilvl="0">
      <w:lvl w:ilvl="0">
        <w:start w:val="1"/>
        <w:numFmt w:val="decimal"/>
        <w:lvlText w:val="23.1.%1."/>
        <w:legacy w:legacy="1" w:legacySpace="0" w:legacyIndent="850"/>
        <w:lvlJc w:val="left"/>
        <w:rPr>
          <w:rFonts w:ascii="Times New Roman" w:hAnsi="Times New Roman" w:cs="Times New Roman" w:hint="default"/>
        </w:rPr>
      </w:lvl>
    </w:lvlOverride>
  </w:num>
  <w:num w:numId="67">
    <w:abstractNumId w:val="32"/>
    <w:lvlOverride w:ilvl="0">
      <w:lvl w:ilvl="0">
        <w:start w:val="13"/>
        <w:numFmt w:val="decimal"/>
        <w:lvlText w:val="23.1.%1."/>
        <w:legacy w:legacy="1" w:legacySpace="0" w:legacyIndent="849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32"/>
    <w:lvlOverride w:ilvl="0">
      <w:lvl w:ilvl="0">
        <w:start w:val="13"/>
        <w:numFmt w:val="decimal"/>
        <w:lvlText w:val="23.1.%1."/>
        <w:legacy w:legacy="1" w:legacySpace="0" w:legacyIndent="850"/>
        <w:lvlJc w:val="left"/>
        <w:rPr>
          <w:rFonts w:ascii="Times New Roman" w:hAnsi="Times New Roman" w:cs="Times New Roman" w:hint="default"/>
        </w:rPr>
      </w:lvl>
    </w:lvlOverride>
  </w:num>
  <w:num w:numId="69">
    <w:abstractNumId w:val="2"/>
  </w:num>
  <w:num w:numId="70">
    <w:abstractNumId w:val="25"/>
  </w:num>
  <w:num w:numId="71">
    <w:abstractNumId w:val="62"/>
  </w:num>
  <w:num w:numId="72">
    <w:abstractNumId w:val="56"/>
  </w:num>
  <w:num w:numId="73">
    <w:abstractNumId w:val="60"/>
  </w:num>
  <w:num w:numId="74">
    <w:abstractNumId w:val="40"/>
  </w:num>
  <w:num w:numId="75">
    <w:abstractNumId w:val="51"/>
  </w:num>
  <w:num w:numId="76">
    <w:abstractNumId w:val="27"/>
  </w:num>
  <w:num w:numId="77">
    <w:abstractNumId w:val="28"/>
  </w:num>
  <w:num w:numId="78">
    <w:abstractNumId w:val="59"/>
  </w:num>
  <w:num w:numId="79">
    <w:abstractNumId w:val="38"/>
  </w:num>
  <w:num w:numId="80">
    <w:abstractNumId w:val="30"/>
  </w:num>
  <w:num w:numId="81">
    <w:abstractNumId w:val="4"/>
  </w:num>
  <w:num w:numId="82">
    <w:abstractNumId w:val="34"/>
  </w:num>
  <w:num w:numId="83">
    <w:abstractNumId w:val="34"/>
    <w:lvlOverride w:ilvl="0">
      <w:startOverride w:val="1"/>
    </w:lvlOverride>
  </w:num>
  <w:num w:numId="84">
    <w:abstractNumId w:val="34"/>
  </w:num>
  <w:num w:numId="85">
    <w:abstractNumId w:val="34"/>
  </w:num>
  <w:num w:numId="86">
    <w:abstractNumId w:val="9"/>
  </w:num>
  <w:num w:numId="87">
    <w:abstractNumId w:val="20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EE7"/>
    <w:rsid w:val="000124AC"/>
    <w:rsid w:val="00037C5E"/>
    <w:rsid w:val="00082F91"/>
    <w:rsid w:val="000D2116"/>
    <w:rsid w:val="000D3AA0"/>
    <w:rsid w:val="000F71D2"/>
    <w:rsid w:val="00112519"/>
    <w:rsid w:val="00116CE7"/>
    <w:rsid w:val="00125020"/>
    <w:rsid w:val="001606B2"/>
    <w:rsid w:val="001A54FC"/>
    <w:rsid w:val="00286802"/>
    <w:rsid w:val="002D0857"/>
    <w:rsid w:val="002D75C5"/>
    <w:rsid w:val="00353177"/>
    <w:rsid w:val="003A37E9"/>
    <w:rsid w:val="003B359D"/>
    <w:rsid w:val="003C0EE7"/>
    <w:rsid w:val="003C1DC8"/>
    <w:rsid w:val="003D730F"/>
    <w:rsid w:val="00400016"/>
    <w:rsid w:val="0040088F"/>
    <w:rsid w:val="00490119"/>
    <w:rsid w:val="004973AE"/>
    <w:rsid w:val="004C7790"/>
    <w:rsid w:val="004E04FF"/>
    <w:rsid w:val="004E37C0"/>
    <w:rsid w:val="00613C88"/>
    <w:rsid w:val="00674996"/>
    <w:rsid w:val="006E100C"/>
    <w:rsid w:val="007C6E81"/>
    <w:rsid w:val="00830C4B"/>
    <w:rsid w:val="00894EBA"/>
    <w:rsid w:val="0091201F"/>
    <w:rsid w:val="009258CF"/>
    <w:rsid w:val="00926249"/>
    <w:rsid w:val="009503FE"/>
    <w:rsid w:val="00987DAC"/>
    <w:rsid w:val="00996FE1"/>
    <w:rsid w:val="009B114D"/>
    <w:rsid w:val="009C06B7"/>
    <w:rsid w:val="009C2667"/>
    <w:rsid w:val="009F5D40"/>
    <w:rsid w:val="00A073DE"/>
    <w:rsid w:val="00A32D28"/>
    <w:rsid w:val="00A80503"/>
    <w:rsid w:val="00B130C3"/>
    <w:rsid w:val="00B20E3A"/>
    <w:rsid w:val="00B55567"/>
    <w:rsid w:val="00BC50D2"/>
    <w:rsid w:val="00BD790B"/>
    <w:rsid w:val="00BF0EE2"/>
    <w:rsid w:val="00C21C4F"/>
    <w:rsid w:val="00C23C75"/>
    <w:rsid w:val="00CF3BD3"/>
    <w:rsid w:val="00D04BF1"/>
    <w:rsid w:val="00D14427"/>
    <w:rsid w:val="00D36D2C"/>
    <w:rsid w:val="00D83B19"/>
    <w:rsid w:val="00DB446B"/>
    <w:rsid w:val="00DE5AAC"/>
    <w:rsid w:val="00E060E7"/>
    <w:rsid w:val="00E32CAC"/>
    <w:rsid w:val="00E403C6"/>
    <w:rsid w:val="00E572F5"/>
    <w:rsid w:val="00EF2DE9"/>
    <w:rsid w:val="00F172E7"/>
    <w:rsid w:val="00F2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E2"/>
  </w:style>
  <w:style w:type="paragraph" w:styleId="1">
    <w:name w:val="heading 1"/>
    <w:basedOn w:val="a"/>
    <w:next w:val="a"/>
    <w:link w:val="10"/>
    <w:uiPriority w:val="9"/>
    <w:qFormat/>
    <w:rsid w:val="00CF3BD3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0EE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3C0EE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3C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E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C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C0EE7"/>
  </w:style>
  <w:style w:type="paragraph" w:styleId="a9">
    <w:name w:val="footer"/>
    <w:basedOn w:val="a"/>
    <w:link w:val="aa"/>
    <w:uiPriority w:val="99"/>
    <w:unhideWhenUsed/>
    <w:rsid w:val="003C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EE7"/>
  </w:style>
  <w:style w:type="character" w:customStyle="1" w:styleId="10">
    <w:name w:val="Заголовок 1 Знак"/>
    <w:basedOn w:val="a0"/>
    <w:link w:val="1"/>
    <w:uiPriority w:val="9"/>
    <w:rsid w:val="00CF3BD3"/>
    <w:rPr>
      <w:rFonts w:ascii="Arial" w:eastAsiaTheme="majorEastAsia" w:hAnsi="Arial" w:cstheme="majorBidi"/>
      <w:b/>
      <w:bCs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3C0EE7"/>
    <w:pPr>
      <w:outlineLvl w:val="9"/>
    </w:pPr>
  </w:style>
  <w:style w:type="paragraph" w:customStyle="1" w:styleId="Style9">
    <w:name w:val="Style9"/>
    <w:basedOn w:val="a"/>
    <w:uiPriority w:val="99"/>
    <w:rsid w:val="003C0EE7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C0EE7"/>
    <w:rPr>
      <w:rFonts w:ascii="Times New Roman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3A37E9"/>
    <w:pPr>
      <w:spacing w:after="100"/>
    </w:pPr>
  </w:style>
  <w:style w:type="character" w:styleId="ac">
    <w:name w:val="Hyperlink"/>
    <w:basedOn w:val="a0"/>
    <w:uiPriority w:val="99"/>
    <w:unhideWhenUsed/>
    <w:rsid w:val="003A37E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CF3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6130">
              <w:marLeft w:val="38"/>
              <w:marRight w:val="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ss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tss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st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ts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19DF3-3644-44C9-8550-397062B9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24</Pages>
  <Words>8912</Words>
  <Characters>50801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АКЦИОНЕРНОЕ ОБЩЕСТВО «МОСТЕПЛОСЕТЬСТРОЙ»</vt:lpstr>
    </vt:vector>
  </TitlesOfParts>
  <Company>УТВЕРЖДЕН</Company>
  <LinksUpToDate>false</LinksUpToDate>
  <CharactersWithSpaces>59594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АКЦИОНЕРНОЕ ОБЩЕСТВО «МОСТЕПЛОСЕТЬСТРОЙ»</dc:title>
  <dc:subject>УСТАВ</dc:subject>
  <dc:creator>Мещеряков</dc:creator>
  <cp:keywords/>
  <dc:description/>
  <cp:lastModifiedBy>Мещеряков</cp:lastModifiedBy>
  <cp:revision>9</cp:revision>
  <cp:lastPrinted>2015-10-08T13:41:00Z</cp:lastPrinted>
  <dcterms:created xsi:type="dcterms:W3CDTF">2015-09-11T12:08:00Z</dcterms:created>
  <dcterms:modified xsi:type="dcterms:W3CDTF">2015-10-08T13:41:00Z</dcterms:modified>
</cp:coreProperties>
</file>